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pacing w:before="0" w:beforeAutospacing="0" w:after="0" w:afterAutospacing="0" w:line="600" w:lineRule="exact"/>
        <w:jc w:val="center"/>
        <w:rPr>
          <w:rStyle w:val="11"/>
          <w:rFonts w:ascii="黑体" w:eastAsia="黑体"/>
          <w:sz w:val="44"/>
          <w:szCs w:val="44"/>
        </w:rPr>
      </w:pPr>
      <w:r>
        <w:rPr>
          <w:rStyle w:val="9"/>
          <w:rFonts w:ascii="黑体" w:eastAsia="黑体" w:cs="宋体"/>
          <w:sz w:val="44"/>
          <w:szCs w:val="44"/>
        </w:rPr>
        <w:t>中国人民政治协商会议</w:t>
      </w:r>
    </w:p>
    <w:p>
      <w:pPr>
        <w:pStyle w:val="16"/>
        <w:spacing w:before="0" w:beforeAutospacing="0" w:after="0" w:afterAutospacing="0" w:line="600" w:lineRule="exact"/>
        <w:jc w:val="center"/>
        <w:rPr>
          <w:rStyle w:val="11"/>
          <w:rFonts w:hint="eastAsia"/>
          <w:sz w:val="44"/>
          <w:szCs w:val="44"/>
        </w:rPr>
      </w:pPr>
      <w:r>
        <w:rPr>
          <w:rStyle w:val="11"/>
          <w:sz w:val="44"/>
          <w:szCs w:val="44"/>
        </w:rPr>
        <w:t>黔东南苗族侗族自治州委员会</w:t>
      </w:r>
    </w:p>
    <w:p>
      <w:pPr>
        <w:pStyle w:val="16"/>
        <w:spacing w:before="0" w:beforeAutospacing="0" w:after="0" w:afterAutospacing="0" w:line="600" w:lineRule="exact"/>
        <w:jc w:val="center"/>
        <w:rPr>
          <w:rStyle w:val="11"/>
          <w:rFonts w:hint="eastAsia"/>
          <w:sz w:val="44"/>
          <w:szCs w:val="44"/>
        </w:rPr>
      </w:pPr>
      <w:r>
        <w:rPr>
          <w:rStyle w:val="11"/>
          <w:sz w:val="44"/>
          <w:szCs w:val="44"/>
        </w:rPr>
        <w:t>提</w:t>
      </w:r>
      <w:r>
        <w:rPr>
          <w:rStyle w:val="11"/>
          <w:rFonts w:hint="eastAsia"/>
          <w:sz w:val="44"/>
          <w:szCs w:val="44"/>
        </w:rPr>
        <w:t xml:space="preserve">   </w:t>
      </w:r>
      <w:r>
        <w:rPr>
          <w:rStyle w:val="11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11"/>
          <w:rFonts w:hint="eastAsia"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11"/>
          <w:rFonts w:hint="eastAsia" w:ascii="宋体" w:hAnsi="宋体"/>
          <w:kern w:val="0"/>
          <w:sz w:val="24"/>
        </w:rPr>
      </w:pPr>
    </w:p>
    <w:p>
      <w:pPr>
        <w:spacing w:line="760" w:lineRule="exact"/>
        <w:jc w:val="both"/>
        <w:textAlignment w:val="top"/>
        <w:rPr>
          <w:rStyle w:val="11"/>
          <w:rFonts w:ascii="宋体" w:hAnsi="宋体"/>
          <w:kern w:val="0"/>
          <w:sz w:val="24"/>
        </w:rPr>
      </w:pPr>
      <w:r>
        <w:rPr>
          <w:rStyle w:val="11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320" w:lineRule="exact"/>
        <w:rPr>
          <w:rStyle w:val="11"/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Style w:val="11"/>
          <w:rFonts w:ascii="宋体" w:hAnsi="宋体"/>
          <w:kern w:val="0"/>
          <w:sz w:val="24"/>
        </w:rPr>
        <w:t>第十</w:t>
      </w:r>
      <w:r>
        <w:rPr>
          <w:rStyle w:val="11"/>
          <w:rFonts w:hint="eastAsia" w:ascii="宋体" w:hAnsi="宋体"/>
          <w:kern w:val="0"/>
          <w:sz w:val="24"/>
          <w:lang w:val="en-US" w:eastAsia="zh-CN"/>
        </w:rPr>
        <w:t>三</w:t>
      </w:r>
      <w:r>
        <w:rPr>
          <w:rStyle w:val="11"/>
          <w:rFonts w:ascii="宋体" w:hAnsi="宋体"/>
          <w:kern w:val="0"/>
          <w:sz w:val="24"/>
        </w:rPr>
        <w:t>届第</w:t>
      </w:r>
      <w:r>
        <w:rPr>
          <w:rStyle w:val="11"/>
          <w:rFonts w:hint="eastAsia" w:ascii="宋体" w:hAnsi="宋体"/>
          <w:kern w:val="0"/>
          <w:sz w:val="24"/>
          <w:lang w:val="en-US" w:eastAsia="zh-CN"/>
        </w:rPr>
        <w:t>一</w:t>
      </w:r>
      <w:r>
        <w:rPr>
          <w:rStyle w:val="11"/>
          <w:rFonts w:ascii="宋体" w:hAnsi="宋体"/>
          <w:kern w:val="0"/>
          <w:sz w:val="24"/>
        </w:rPr>
        <w:t>次会议　       　第</w:t>
      </w:r>
      <w:r>
        <w:rPr>
          <w:rStyle w:val="11"/>
          <w:rFonts w:hint="eastAsia" w:ascii="宋体" w:hAnsi="宋体"/>
          <w:kern w:val="0"/>
          <w:sz w:val="24"/>
          <w:lang w:val="en-US" w:eastAsia="zh-CN"/>
        </w:rPr>
        <w:t>131</w:t>
      </w:r>
      <w:r>
        <w:rPr>
          <w:rStyle w:val="11"/>
          <w:rFonts w:ascii="宋体" w:hAnsi="宋体"/>
          <w:kern w:val="0"/>
          <w:sz w:val="24"/>
        </w:rPr>
        <w:t xml:space="preserve">号　    </w:t>
      </w:r>
      <w:r>
        <w:rPr>
          <w:rStyle w:val="11"/>
          <w:rFonts w:hint="eastAsia" w:ascii="宋体" w:hAnsi="宋体"/>
          <w:kern w:val="0"/>
          <w:sz w:val="24"/>
        </w:rPr>
        <w:t xml:space="preserve">    </w:t>
      </w:r>
      <w:r>
        <w:rPr>
          <w:rStyle w:val="11"/>
          <w:rFonts w:hint="eastAsia" w:ascii="宋体" w:hAnsi="宋体"/>
          <w:kern w:val="0"/>
          <w:sz w:val="24"/>
          <w:lang w:val="en-US" w:eastAsia="zh-CN"/>
        </w:rPr>
        <w:t xml:space="preserve"> 类别：经济建设类     </w:t>
      </w:r>
    </w:p>
    <w:p>
      <w:pPr>
        <w:spacing w:line="320" w:lineRule="exact"/>
        <w:jc w:val="left"/>
        <w:rPr>
          <w:rStyle w:val="11"/>
          <w:rFonts w:ascii="宋体" w:hAnsi="宋体"/>
          <w:kern w:val="0"/>
          <w:sz w:val="24"/>
        </w:rPr>
      </w:pPr>
      <w:r>
        <w:rPr>
          <w:rStyle w:val="11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74945" cy="38100"/>
                <wp:effectExtent l="0" t="0" r="1905" b="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381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tbl>
      <w:tblPr>
        <w:tblStyle w:val="7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1"/>
                <w:rFonts w:ascii="宋体" w:hAnsi="宋体"/>
                <w:kern w:val="0"/>
                <w:sz w:val="24"/>
              </w:rPr>
            </w:pP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1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4"/>
              </w:rPr>
              <w:t>关于进一步深化我州农村公路管护的建议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1"/>
                <w:rFonts w:ascii="宋体" w:hAnsi="宋体"/>
                <w:kern w:val="0"/>
                <w:sz w:val="24"/>
              </w:rPr>
            </w:pP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1"/>
                <w:rFonts w:hint="default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1"/>
                <w:rFonts w:hint="eastAsia" w:ascii="宋体" w:hAnsi="宋体"/>
                <w:kern w:val="0"/>
                <w:sz w:val="24"/>
                <w:lang w:eastAsia="zh-CN"/>
              </w:rPr>
              <w:t>主办：州交通局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  <w:t xml:space="preserve">   会办：州公安局交警支队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1"/>
                <w:rFonts w:ascii="黑体" w:hAnsi="宋体" w:eastAsia="黑体"/>
                <w:kern w:val="0"/>
                <w:sz w:val="24"/>
              </w:rPr>
            </w:pP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11"/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1"/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人</w:t>
            </w:r>
            <w:r>
              <w:rPr>
                <w:rStyle w:val="11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1"/>
                <w:rFonts w:ascii="宋体" w:hAnsi="宋体"/>
                <w:kern w:val="0"/>
                <w:sz w:val="24"/>
              </w:rPr>
            </w:pPr>
            <w:r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1"/>
                <w:rFonts w:ascii="宋体" w:hAnsi="宋体"/>
                <w:kern w:val="0"/>
                <w:sz w:val="24"/>
              </w:rPr>
            </w:pPr>
            <w:r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1"/>
                <w:rFonts w:ascii="宋体" w:hAnsi="宋体"/>
                <w:kern w:val="0"/>
                <w:sz w:val="24"/>
              </w:rPr>
            </w:pPr>
            <w:r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pStyle w:val="3"/>
              <w:ind w:left="0" w:leftChars="0" w:firstLine="0" w:firstLineChars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杨再春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1"/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/>
                <w:kern w:val="0"/>
                <w:sz w:val="24"/>
                <w:lang w:val="en-US" w:eastAsia="zh-CN"/>
              </w:rPr>
              <w:t>凯里市北京西路16号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1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  <w:t>556000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13885522012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1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11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  <w:lang w:eastAsia="zh-CN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1"/>
                <w:rFonts w:hint="eastAsia" w:ascii="宋体" w:hAnsi="宋体"/>
                <w:kern w:val="0"/>
                <w:sz w:val="24"/>
                <w:lang w:eastAsia="zh-CN"/>
              </w:rPr>
              <w:t>州委办秘书五科：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  <w:t>8270060；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eastAsia="zh-CN"/>
              </w:rPr>
              <w:t>州政府办建议提案科：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  <w:t>8260016；</w:t>
            </w:r>
          </w:p>
          <w:p>
            <w:pPr>
              <w:jc w:val="left"/>
              <w:rPr>
                <w:rStyle w:val="11"/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Style w:val="11"/>
                <w:rFonts w:hint="eastAsia" w:ascii="宋体" w:hAnsi="宋体"/>
                <w:kern w:val="0"/>
                <w:sz w:val="24"/>
                <w:lang w:eastAsia="zh-CN"/>
              </w:rPr>
              <w:t>州政协提案委：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  <w:t>8428866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jc w:val="left"/>
        <w:rPr>
          <w:rStyle w:val="11"/>
          <w:rFonts w:ascii="宋体" w:hAnsi="宋体"/>
          <w:kern w:val="0"/>
          <w:sz w:val="24"/>
        </w:rPr>
      </w:pPr>
      <w:r>
        <w:rPr>
          <w:rStyle w:val="11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beforeAutospacing="0" w:afterAutospacing="0" w:line="560" w:lineRule="exact"/>
        <w:rPr>
          <w:rStyle w:val="11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11"/>
          <w:rFonts w:hint="eastAsia" w:ascii="仿宋_GB2312" w:hAnsi="宋体" w:eastAsia="仿宋_GB2312"/>
          <w:kern w:val="0"/>
          <w:sz w:val="32"/>
          <w:szCs w:val="32"/>
        </w:rPr>
        <w:t>内容和办法</w:t>
      </w:r>
      <w:r>
        <w:rPr>
          <w:rStyle w:val="11"/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随着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脱贫攻坚的完美收官和乡村振兴的延续，农村公路特别是村村通、组组通的建设，</w:t>
      </w:r>
      <w:r>
        <w:rPr>
          <w:rFonts w:hint="eastAsia" w:ascii="仿宋_GB2312" w:hAnsi="仿宋_GB2312" w:eastAsia="仿宋_GB2312" w:cs="仿宋_GB2312"/>
          <w:sz w:val="32"/>
          <w:szCs w:val="32"/>
        </w:rPr>
        <w:t>极大地调动了农民修建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入户</w:t>
      </w:r>
      <w:r>
        <w:rPr>
          <w:rFonts w:hint="eastAsia" w:ascii="仿宋_GB2312" w:hAnsi="仿宋_GB2312" w:eastAsia="仿宋_GB2312" w:cs="仿宋_GB2312"/>
          <w:sz w:val="32"/>
          <w:szCs w:val="32"/>
        </w:rPr>
        <w:t>水泥路的积极性，农村交通状况大大改善。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城镇化建设与美好乡村建设都日新月异，真正做到了一年一个样，三年大变样，特别是美好乡村建设做得尤为突出，80%的农村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入户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道路基本完成了</w:t>
      </w: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硬化、亮化、美化。打工回乡的农民工无不感叹家乡变化之大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之快。</w:t>
      </w:r>
      <w:r>
        <w:rPr>
          <w:rFonts w:hint="eastAsia" w:ascii="仿宋_GB2312" w:hAnsi="仿宋_GB2312" w:eastAsia="仿宋_GB2312" w:cs="仿宋_GB2312"/>
          <w:sz w:val="32"/>
          <w:szCs w:val="32"/>
        </w:rPr>
        <w:t>农民群众的满意度明显提高，但也存在不少问题：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农村公路路政管理空缺，养护体制不健全，经费无保证，节日道路通畅不佳，乱搭乱建侵占公路现象严重，事故频发，安全隐患较多。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一、加强农村公路管理队伍建设。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在乡镇设立农村公路管理站，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明确路政管理的职责，授予必要的执法权，配备必要的办公设施，行使辖区内乡村道路的管理。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二、建立健全农村公路养护管理机制，真正落实好人员、经费，乡镇要根据上级要求设立财政专户，拓展养护资金的筹资渠道。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三、要通过各种渠道宣传中华人民共和国《公路安全保护条例》等法规，让人民群众知道乡道的控制区为5米、村道为3米，侵占了就是违法行为，必将受到法律惩处，最好不定期通过电台曝光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部分</w:t>
      </w:r>
      <w:r>
        <w:rPr>
          <w:rFonts w:hint="eastAsia" w:ascii="仿宋_GB2312" w:hAnsi="仿宋_GB2312" w:eastAsia="仿宋_GB2312" w:cs="仿宋_GB2312"/>
          <w:sz w:val="32"/>
          <w:szCs w:val="32"/>
        </w:rPr>
        <w:t>典型案例，起震慑作用。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四、交通、交警等部门要经常深入乡村道路帮助排查隐患，设立警示标牌，严厉打击超载超限行为。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rPr>
          <w:rStyle w:val="11"/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1"/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注：</w:t>
      </w:r>
      <w:r>
        <w:rPr>
          <w:rStyle w:val="11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1、提案会办单位需将会办意见送主办单位，由主办单位连同《提案答复件》、《征询意见表》一并抄送州政协；（涉及目标考核）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beforeAutospacing="0" w:afterAutospacing="0" w:line="560" w:lineRule="exact"/>
        <w:ind w:firstLine="1280" w:firstLineChars="400"/>
        <w:rPr>
          <w:rStyle w:val="11"/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1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Style w:val="1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D129A"/>
    <w:rsid w:val="00EA1493"/>
    <w:rsid w:val="00FB6911"/>
    <w:rsid w:val="00FF3F01"/>
    <w:rsid w:val="06503351"/>
    <w:rsid w:val="07D26AFC"/>
    <w:rsid w:val="08B66956"/>
    <w:rsid w:val="10B40BCC"/>
    <w:rsid w:val="118823F2"/>
    <w:rsid w:val="16F969DB"/>
    <w:rsid w:val="18EC1E64"/>
    <w:rsid w:val="1B913D76"/>
    <w:rsid w:val="1BAB45FA"/>
    <w:rsid w:val="20E366FE"/>
    <w:rsid w:val="21EA0B57"/>
    <w:rsid w:val="23370767"/>
    <w:rsid w:val="29EB237C"/>
    <w:rsid w:val="2BDD0731"/>
    <w:rsid w:val="2FD84B80"/>
    <w:rsid w:val="30B878C9"/>
    <w:rsid w:val="32794BB9"/>
    <w:rsid w:val="33552650"/>
    <w:rsid w:val="377737A4"/>
    <w:rsid w:val="38D60616"/>
    <w:rsid w:val="3A7B4D73"/>
    <w:rsid w:val="3F1A5C90"/>
    <w:rsid w:val="42F10C9F"/>
    <w:rsid w:val="493508EE"/>
    <w:rsid w:val="497C7186"/>
    <w:rsid w:val="4A196944"/>
    <w:rsid w:val="4F1E6C2C"/>
    <w:rsid w:val="4F6B5D70"/>
    <w:rsid w:val="507F065A"/>
    <w:rsid w:val="5236789E"/>
    <w:rsid w:val="559F1A55"/>
    <w:rsid w:val="5A7C34BF"/>
    <w:rsid w:val="5AA17385"/>
    <w:rsid w:val="5B7C24C8"/>
    <w:rsid w:val="61895CCF"/>
    <w:rsid w:val="66F35DD9"/>
    <w:rsid w:val="681409F0"/>
    <w:rsid w:val="6854075C"/>
    <w:rsid w:val="69A37ABB"/>
    <w:rsid w:val="6A644AE2"/>
    <w:rsid w:val="74620891"/>
    <w:rsid w:val="778C0E73"/>
    <w:rsid w:val="7C1F06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szCs w:val="20"/>
    </w:rPr>
  </w:style>
  <w:style w:type="paragraph" w:styleId="4">
    <w:name w:val="footer"/>
    <w:basedOn w:val="1"/>
    <w:link w:val="22"/>
    <w:qFormat/>
    <w:uiPriority w:val="99"/>
    <w:pPr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qFormat/>
    <w:uiPriority w:val="0"/>
    <w:rPr>
      <w:rFonts w:cs="Times New Roman"/>
      <w:b/>
      <w:bCs/>
    </w:rPr>
  </w:style>
  <w:style w:type="character" w:styleId="10">
    <w:name w:val="Hyperlink"/>
    <w:basedOn w:val="11"/>
    <w:semiHidden/>
    <w:qFormat/>
    <w:uiPriority w:val="0"/>
    <w:rPr>
      <w:color w:val="0000FF"/>
      <w:u w:val="single"/>
    </w:rPr>
  </w:style>
  <w:style w:type="character" w:customStyle="1" w:styleId="11">
    <w:name w:val="NormalCharacter"/>
    <w:semiHidden/>
    <w:qFormat/>
    <w:uiPriority w:val="0"/>
  </w:style>
  <w:style w:type="paragraph" w:customStyle="1" w:styleId="12">
    <w:name w:val="正文-公1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13">
    <w:name w:val="Heading1"/>
    <w:basedOn w:val="1"/>
    <w:link w:val="19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14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Acetate"/>
    <w:basedOn w:val="1"/>
    <w:qFormat/>
    <w:uiPriority w:val="0"/>
    <w:rPr>
      <w:sz w:val="18"/>
      <w:szCs w:val="18"/>
    </w:rPr>
  </w:style>
  <w:style w:type="paragraph" w:customStyle="1" w:styleId="16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17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18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9">
    <w:name w:val="UserStyle_3"/>
    <w:basedOn w:val="11"/>
    <w:link w:val="13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20">
    <w:name w:val="UserStyle_4"/>
    <w:basedOn w:val="11"/>
    <w:qFormat/>
    <w:uiPriority w:val="0"/>
  </w:style>
  <w:style w:type="paragraph" w:customStyle="1" w:styleId="21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2">
    <w:name w:val="页脚 Char"/>
    <w:basedOn w:val="8"/>
    <w:link w:val="4"/>
    <w:qFormat/>
    <w:uiPriority w:val="99"/>
    <w:rPr>
      <w:rFonts w:cstheme="minorBidi"/>
      <w:kern w:val="2"/>
      <w:sz w:val="18"/>
      <w:szCs w:val="18"/>
    </w:rPr>
  </w:style>
  <w:style w:type="paragraph" w:customStyle="1" w:styleId="23">
    <w:name w:val="Body text|2"/>
    <w:basedOn w:val="1"/>
    <w:qFormat/>
    <w:uiPriority w:val="0"/>
    <w:pPr>
      <w:spacing w:after="300"/>
      <w:ind w:firstLine="740"/>
    </w:pPr>
    <w:rPr>
      <w:rFonts w:ascii="宋体" w:hAnsi="宋体" w:cs="宋体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307</Words>
  <Characters>1751</Characters>
  <Lines>14</Lines>
  <Paragraphs>4</Paragraphs>
  <TotalTime>5</TotalTime>
  <ScaleCrop>false</ScaleCrop>
  <LinksUpToDate>false</LinksUpToDate>
  <CharactersWithSpaces>2054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2021-01-13T04:51:00Z</dcterms:created>
  <dc:creator>Administrator</dc:creator>
  <cp:lastModifiedBy>يانغ يي</cp:lastModifiedBy>
  <cp:lastPrinted>2021-02-26T02:55:00Z</cp:lastPrinted>
  <dcterms:modified xsi:type="dcterms:W3CDTF">2022-01-05T07:05:06Z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6915716FF23C4BD199ED6648CC6FE3C3</vt:lpwstr>
  </property>
</Properties>
</file>