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before="0" w:beforeAutospacing="0" w:after="0" w:afterAutospacing="0" w:line="600" w:lineRule="exact"/>
        <w:jc w:val="center"/>
        <w:rPr>
          <w:rStyle w:val="9"/>
          <w:rFonts w:ascii="黑体" w:eastAsia="黑体"/>
          <w:sz w:val="44"/>
          <w:szCs w:val="44"/>
        </w:rPr>
      </w:pPr>
      <w:r>
        <w:rPr>
          <w:rStyle w:val="7"/>
          <w:rFonts w:ascii="黑体" w:eastAsia="黑体" w:cs="宋体"/>
          <w:sz w:val="44"/>
          <w:szCs w:val="44"/>
        </w:rPr>
        <w:t>中国人民政治协商会议</w:t>
      </w:r>
    </w:p>
    <w:p>
      <w:pPr>
        <w:pStyle w:val="13"/>
        <w:spacing w:before="0" w:beforeAutospacing="0" w:after="0" w:afterAutospacing="0" w:line="600" w:lineRule="exact"/>
        <w:jc w:val="center"/>
        <w:rPr>
          <w:rStyle w:val="9"/>
          <w:rFonts w:hint="eastAsia"/>
          <w:sz w:val="44"/>
          <w:szCs w:val="44"/>
        </w:rPr>
      </w:pPr>
      <w:r>
        <w:rPr>
          <w:rStyle w:val="9"/>
          <w:sz w:val="44"/>
          <w:szCs w:val="44"/>
        </w:rPr>
        <w:t>黔东南苗族侗族自治州委员会</w:t>
      </w:r>
    </w:p>
    <w:p>
      <w:pPr>
        <w:pStyle w:val="13"/>
        <w:spacing w:before="0" w:beforeAutospacing="0" w:after="0" w:afterAutospacing="0" w:line="600" w:lineRule="exact"/>
        <w:jc w:val="center"/>
        <w:rPr>
          <w:rStyle w:val="9"/>
          <w:rFonts w:hint="eastAsia"/>
          <w:sz w:val="44"/>
          <w:szCs w:val="44"/>
        </w:rPr>
      </w:pPr>
      <w:r>
        <w:rPr>
          <w:rStyle w:val="9"/>
          <w:sz w:val="44"/>
          <w:szCs w:val="44"/>
        </w:rPr>
        <w:t>提</w:t>
      </w:r>
      <w:r>
        <w:rPr>
          <w:rStyle w:val="9"/>
          <w:rFonts w:hint="eastAsia"/>
          <w:sz w:val="44"/>
          <w:szCs w:val="44"/>
        </w:rPr>
        <w:t xml:space="preserve">   </w:t>
      </w:r>
      <w:r>
        <w:rPr>
          <w:rStyle w:val="9"/>
          <w:sz w:val="44"/>
          <w:szCs w:val="44"/>
        </w:rPr>
        <w:t>案</w:t>
      </w:r>
    </w:p>
    <w:p>
      <w:pPr>
        <w:spacing w:line="320" w:lineRule="exact"/>
        <w:jc w:val="center"/>
        <w:textAlignment w:val="top"/>
        <w:rPr>
          <w:rStyle w:val="9"/>
          <w:rFonts w:hint="eastAsia" w:ascii="宋体" w:hAnsi="宋体"/>
          <w:kern w:val="0"/>
          <w:sz w:val="24"/>
        </w:rPr>
      </w:pPr>
    </w:p>
    <w:p>
      <w:pPr>
        <w:spacing w:line="320" w:lineRule="exact"/>
        <w:jc w:val="center"/>
        <w:textAlignment w:val="top"/>
        <w:rPr>
          <w:rStyle w:val="9"/>
          <w:rFonts w:hint="eastAsia" w:ascii="宋体" w:hAnsi="宋体"/>
          <w:kern w:val="0"/>
          <w:sz w:val="24"/>
        </w:rPr>
      </w:pPr>
    </w:p>
    <w:p>
      <w:pPr>
        <w:spacing w:line="760" w:lineRule="exact"/>
        <w:jc w:val="both"/>
        <w:textAlignment w:val="top"/>
        <w:rPr>
          <w:rStyle w:val="9"/>
          <w:rFonts w:ascii="宋体" w:hAnsi="宋体"/>
          <w:kern w:val="0"/>
          <w:sz w:val="24"/>
        </w:rPr>
      </w:pPr>
      <w:r>
        <w:rPr>
          <w:rStyle w:val="9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12080" cy="35560"/>
                <wp:effectExtent l="0" t="0" r="7620" b="2540"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3556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.8pt;width:410.4pt;" fillcolor="#ACA899" filled="t" stroked="f" coordsize="21600,21600" o:gfxdata="UEsDBAoAAAAAAIdO4kAAAAAAAAAAAAAAAAAEAAAAZHJzL1BLAwQUAAAACACHTuJArdxx8NMAAAAD&#10;AQAADwAAAGRycy9kb3ducmV2LnhtbE2PwW7CMBBE75X6D9ZW4lbsgBrRNA5SK/UScYGWu4mXJMJe&#10;R7Eh8Pdse2kvI61mNfOmXF+9ExccYx9IQzZXIJCaYHtqNXx/fT6vQMRkyBoXCDXcMMK6enwoTWHD&#10;RFu87FIrOIRiYTR0KQ2FlLHp0Js4DwMSe8cwepP4HFtpRzNxuHdyoVQuvemJGzoz4EeHzWl39hoa&#10;f7pN+2y7mdzwmtfLel8f3zOtZ0+ZegOR8Jr+nuEHn9GhYqZDOJONwmngIelX2VstFM84aHjJQVal&#10;/M9e3QFQSwMEFAAAAAgAh07iQL7qhmW/AQAAdwMAAA4AAABkcnMvZTJvRG9jLnhtbK1TzW7bMAy+&#10;D9g7CLovdjKkSI04RdGguwxbgW4PoMiyLUB/IJXYeZoBu+0h9jjDXmOU7GVdd+lhF5kUyY/8Psrb&#10;m9EadlKA2ruaLxclZ8pJ32jX1fzzp/s3G84wCtcI452q+Vkhv9m9frUdQqVWvvemUcAIxGE1hJr3&#10;MYaqKFD2ygpc+KAcBVsPVkRyoSsaEAOhW1OsyvKqGDw0AbxUiHS7n4J8RoSXAPq21VLtvTxa5eKE&#10;CsqISJSw1wH5Lk/btkrGj22LKjJTc2Ia80lNyD6ks9htRdWBCL2W8wjiJSM842SFdtT0ArUXUbAj&#10;6H+grJbg0bdxIb0tJiJZEWKxLJ9p89iLoDIXkhrDRXT8f7Dyw+kBmG7oJXDmhKWF//zy7cf3r2yZ&#10;tBkCVpTyGB5g9pDMRHRswaYvUWBj1vN80VONkUm6XK+Wq3JDUkuKvV2vr7LexZ/iABjfKW9ZMmoO&#10;tK6soji9x0gNKfV3SuqF3ujmXhuTHegOdwbYSdBqb+9uN9fXaWIq+SvNuJTsfCqbwtONyo9jbpNo&#10;TsSSFcfDOLM9+OZM+hwD6K6nCbMoRUqifeRm89tJC3/qk/30f9n9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3ccfDTAAAAAwEAAA8AAAAAAAAAAQAgAAAAIgAAAGRycy9kb3ducmV2LnhtbFBLAQIU&#10;ABQAAAAIAIdO4kC+6oZlvwEAAHcDAAAOAAAAAAAAAAEAIAAAACIBAABkcnMvZTJvRG9jLnhtbFBL&#10;BQYAAAAABgAGAFkBAAB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spacing w:line="320" w:lineRule="exact"/>
        <w:rPr>
          <w:rStyle w:val="9"/>
          <w:rFonts w:hint="default" w:ascii="宋体" w:hAnsi="宋体" w:eastAsia="宋体"/>
          <w:kern w:val="0"/>
          <w:sz w:val="24"/>
          <w:lang w:val="en-US" w:eastAsia="zh-CN"/>
        </w:rPr>
      </w:pPr>
      <w:r>
        <w:rPr>
          <w:rStyle w:val="9"/>
          <w:rFonts w:ascii="宋体" w:hAnsi="宋体"/>
          <w:kern w:val="0"/>
          <w:sz w:val="24"/>
        </w:rPr>
        <w:t>第十</w:t>
      </w:r>
      <w:r>
        <w:rPr>
          <w:rStyle w:val="9"/>
          <w:rFonts w:hint="eastAsia" w:ascii="宋体" w:hAnsi="宋体"/>
          <w:kern w:val="0"/>
          <w:sz w:val="24"/>
          <w:lang w:val="en-US" w:eastAsia="zh-CN"/>
        </w:rPr>
        <w:t>三</w:t>
      </w:r>
      <w:r>
        <w:rPr>
          <w:rStyle w:val="9"/>
          <w:rFonts w:ascii="宋体" w:hAnsi="宋体"/>
          <w:kern w:val="0"/>
          <w:sz w:val="24"/>
        </w:rPr>
        <w:t>届第</w:t>
      </w:r>
      <w:r>
        <w:rPr>
          <w:rStyle w:val="9"/>
          <w:rFonts w:hint="eastAsia" w:ascii="宋体" w:hAnsi="宋体"/>
          <w:kern w:val="0"/>
          <w:sz w:val="24"/>
          <w:lang w:val="en-US" w:eastAsia="zh-CN"/>
        </w:rPr>
        <w:t>一</w:t>
      </w:r>
      <w:r>
        <w:rPr>
          <w:rStyle w:val="9"/>
          <w:rFonts w:ascii="宋体" w:hAnsi="宋体"/>
          <w:kern w:val="0"/>
          <w:sz w:val="24"/>
        </w:rPr>
        <w:t>次会议　       　第</w:t>
      </w:r>
      <w:r>
        <w:rPr>
          <w:rStyle w:val="9"/>
          <w:rFonts w:hint="eastAsia" w:ascii="宋体" w:hAnsi="宋体"/>
          <w:kern w:val="0"/>
          <w:sz w:val="24"/>
          <w:lang w:val="en-US" w:eastAsia="zh-CN"/>
        </w:rPr>
        <w:t>032</w:t>
      </w:r>
      <w:r>
        <w:rPr>
          <w:rStyle w:val="9"/>
          <w:rFonts w:ascii="宋体" w:hAnsi="宋体"/>
          <w:kern w:val="0"/>
          <w:sz w:val="24"/>
        </w:rPr>
        <w:t xml:space="preserve">号　    </w:t>
      </w:r>
      <w:r>
        <w:rPr>
          <w:rStyle w:val="9"/>
          <w:rFonts w:hint="eastAsia" w:ascii="宋体" w:hAnsi="宋体"/>
          <w:kern w:val="0"/>
          <w:sz w:val="24"/>
        </w:rPr>
        <w:t xml:space="preserve">    </w:t>
      </w:r>
      <w:r>
        <w:rPr>
          <w:rStyle w:val="9"/>
          <w:rFonts w:hint="eastAsia" w:ascii="宋体" w:hAnsi="宋体"/>
          <w:kern w:val="0"/>
          <w:sz w:val="24"/>
          <w:lang w:val="en-US" w:eastAsia="zh-CN"/>
        </w:rPr>
        <w:t xml:space="preserve"> 类别：经济建设类     </w:t>
      </w:r>
    </w:p>
    <w:p>
      <w:pPr>
        <w:spacing w:line="320" w:lineRule="exact"/>
        <w:jc w:val="left"/>
        <w:rPr>
          <w:rStyle w:val="9"/>
          <w:rFonts w:ascii="宋体" w:hAnsi="宋体"/>
          <w:kern w:val="0"/>
          <w:sz w:val="24"/>
        </w:rPr>
      </w:pPr>
      <w:r>
        <w:rPr>
          <w:rStyle w:val="9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74945" cy="38100"/>
                <wp:effectExtent l="0" t="0" r="1905" b="0"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4945" cy="3810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3pt;width:415.35pt;" fillcolor="#ACA899" filled="t" stroked="f" coordsize="21600,21600" o:gfxdata="UEsDBAoAAAAAAIdO4kAAAAAAAAAAAAAAAAAEAAAAZHJzL1BLAwQUAAAACACHTuJA8zFbTtMAAAAD&#10;AQAADwAAAGRycy9kb3ducmV2LnhtbE2PwW7CMBBE70j9B2sr9QZ2ipTSNA5SK/US9QItdxMvSYS9&#10;jmJD4O+77QUuK41mNPO2XF+8E2ccYx9IQ7ZQIJCaYHtqNfx8f85XIGIyZI0LhBquGGFdPcxKU9gw&#10;0QbP29QKLqFYGA1dSkMhZWw69CYuwoDE3iGM3iSWYyvtaCYu904+K5VLb3rihc4M+NFhc9yevIbG&#10;H6/TLtt8TW54zetlvasP75nWT4+ZegOR8JJuYfjDZ3SomGkfTmSjcBr4kfR/2Vst1QuIvYZcgaxK&#10;ec9e/QJQSwMEFAAAAAgAh07iQKaN0mfAAQAAdwMAAA4AAABkcnMvZTJvRG9jLnhtbK1TzY7TMBC+&#10;I/EOlu80adiFNmq6Wm21XBCstPAArmMnlvynsdukT4PEjYfgcRCvwdgJZX8ue+DizHhmvpnvG2dz&#10;NRpNjgKCcrahy0VJibDctcp2Df365fbNipIQmW2ZdlY09CQCvdq+frUZfC0q1zvdCiAIYkM9+Ib2&#10;Mfq6KALvhWFh4bywGJQODIvoQle0wAZEN7qoyvJdMThoPTguQsDb3RSkMyK8BNBJqbjYOX4wwsYJ&#10;FYRmESmFXvlAt3laKQWPn6UMIhLdUGQa84lN0N6ns9huWN0B873i8wjsJSM84WSYstj0DLVjkZED&#10;qGdQRnFwwcm44M4UE5GsCLJYlk+0ue+ZF5kLSh38WfTw/2D5p+MdENU2tKLEMoML//3tx6+f30mV&#10;tBl8qDHl3t/B7AU0E9FRgklfpEDGrOfprKcYI+F4eVm9v1hfXFLCMfZ2tSyz3sW/Yg8hfhDOkGQ0&#10;FHBdWUV2/BgiNsTUvympV3BatbdK6+xAt7/RQI4MV3t9c71ar9PEWPIoTduUbF0qm8LTjciPY26T&#10;aE7EkhXH/Tiz3bv2hPocPKiuxwmXuUVKwn3kZvPbSQt/6KP98H/Z/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zMVtO0wAAAAMBAAAPAAAAAAAAAAEAIAAAACIAAABkcnMvZG93bnJldi54bWxQSwEC&#10;FAAUAAAACACHTuJApo3SZ8ABAAB3AwAADgAAAAAAAAABACAAAAAiAQAAZHJzL2Uyb0RvYy54bWxQ&#10;SwUGAAAAAAYABgBZAQAAV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tbl>
      <w:tblPr>
        <w:tblStyle w:val="5"/>
        <w:tblW w:w="8550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753"/>
        <w:gridCol w:w="3872"/>
        <w:gridCol w:w="1440"/>
        <w:gridCol w:w="1485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9"/>
                <w:rFonts w:ascii="宋体" w:hAnsi="宋体"/>
                <w:kern w:val="0"/>
                <w:sz w:val="24"/>
              </w:rPr>
            </w:pPr>
            <w:r>
              <w:rPr>
                <w:rStyle w:val="9"/>
                <w:rFonts w:ascii="黑体" w:hAnsi="宋体" w:eastAsia="黑体" w:cs="宋体"/>
                <w:b/>
                <w:bCs/>
                <w:kern w:val="0"/>
                <w:sz w:val="24"/>
              </w:rPr>
              <w:t>案</w:t>
            </w:r>
            <w:r>
              <w:rPr>
                <w:rStyle w:val="9"/>
                <w:rFonts w:ascii="宋体" w:hAnsi="宋体" w:eastAsia="黑体" w:cs="宋体"/>
                <w:b/>
                <w:bCs/>
                <w:kern w:val="0"/>
                <w:sz w:val="24"/>
              </w:rPr>
              <w:t>  </w:t>
            </w:r>
            <w:r>
              <w:rPr>
                <w:rStyle w:val="9"/>
                <w:rFonts w:ascii="黑体" w:hAnsi="宋体" w:eastAsia="黑体" w:cs="宋体"/>
                <w:b/>
                <w:bCs/>
                <w:kern w:val="0"/>
                <w:sz w:val="24"/>
              </w:rPr>
              <w:t>由</w:t>
            </w:r>
            <w:r>
              <w:rPr>
                <w:rStyle w:val="9"/>
                <w:rFonts w:ascii="宋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9"/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Style w:val="9"/>
                <w:rFonts w:hint="eastAsia" w:ascii="宋体" w:hAnsi="宋体" w:cs="宋体" w:eastAsiaTheme="minorEastAsia"/>
                <w:b/>
                <w:bCs/>
                <w:kern w:val="0"/>
                <w:sz w:val="24"/>
              </w:rPr>
              <w:t>关于解决中小企业贷款无抵押、金融担保公司担保费用高的建议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9"/>
                <w:rFonts w:ascii="宋体" w:hAnsi="宋体"/>
                <w:kern w:val="0"/>
                <w:sz w:val="24"/>
              </w:rPr>
            </w:pPr>
            <w:r>
              <w:rPr>
                <w:rStyle w:val="9"/>
                <w:rFonts w:ascii="黑体" w:hAnsi="宋体" w:eastAsia="黑体" w:cs="宋体"/>
                <w:b/>
                <w:bCs/>
                <w:kern w:val="0"/>
                <w:sz w:val="24"/>
              </w:rPr>
              <w:t>审查意见</w:t>
            </w:r>
            <w:r>
              <w:rPr>
                <w:rStyle w:val="9"/>
                <w:rFonts w:ascii="宋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9"/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Style w:val="9"/>
                <w:rFonts w:hint="eastAsia" w:ascii="宋体" w:hAnsi="宋体"/>
                <w:kern w:val="0"/>
                <w:sz w:val="24"/>
                <w:lang w:eastAsia="zh-CN"/>
              </w:rPr>
              <w:t>主办：州金融办</w:t>
            </w:r>
            <w:r>
              <w:rPr>
                <w:rStyle w:val="9"/>
                <w:rFonts w:hint="eastAsia" w:ascii="宋体" w:hAnsi="宋体"/>
                <w:kern w:val="0"/>
                <w:sz w:val="24"/>
                <w:lang w:val="en-US" w:eastAsia="zh-CN"/>
              </w:rPr>
              <w:t xml:space="preserve">    会办：州人行、黔东南银保监分局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9"/>
                <w:rFonts w:ascii="黑体" w:hAnsi="宋体" w:eastAsia="黑体"/>
                <w:kern w:val="0"/>
                <w:sz w:val="24"/>
              </w:rPr>
            </w:pPr>
            <w:r>
              <w:rPr>
                <w:rStyle w:val="9"/>
                <w:rFonts w:ascii="黑体" w:hAnsi="宋体" w:eastAsia="黑体" w:cs="宋体"/>
                <w:b/>
                <w:bCs/>
                <w:kern w:val="0"/>
                <w:sz w:val="24"/>
              </w:rPr>
              <w:t>提</w:t>
            </w:r>
            <w:r>
              <w:rPr>
                <w:rStyle w:val="9"/>
                <w:rFonts w:ascii="宋体" w:hAnsi="宋体" w:eastAsia="黑体" w:cs="宋体"/>
                <w:b/>
                <w:bCs/>
                <w:kern w:val="0"/>
                <w:sz w:val="24"/>
              </w:rPr>
              <w:t> </w:t>
            </w:r>
            <w:r>
              <w:rPr>
                <w:rStyle w:val="9"/>
                <w:rFonts w:ascii="黑体" w:hAnsi="宋体" w:eastAsia="黑体" w:cs="宋体"/>
                <w:b/>
                <w:bCs/>
                <w:kern w:val="0"/>
                <w:sz w:val="24"/>
              </w:rPr>
              <w:t>案人</w:t>
            </w:r>
            <w:r>
              <w:rPr>
                <w:rStyle w:val="9"/>
                <w:rFonts w:ascii="宋体" w:hAnsi="宋体" w:eastAsia="黑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3872" w:type="dxa"/>
            <w:vAlign w:val="center"/>
          </w:tcPr>
          <w:p>
            <w:pPr>
              <w:jc w:val="left"/>
              <w:rPr>
                <w:rStyle w:val="9"/>
                <w:rFonts w:ascii="宋体" w:hAnsi="宋体"/>
                <w:kern w:val="0"/>
                <w:sz w:val="24"/>
              </w:rPr>
            </w:pPr>
            <w:r>
              <w:rPr>
                <w:rStyle w:val="9"/>
                <w:rFonts w:ascii="宋体" w:hAnsi="宋体" w:cs="宋体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Style w:val="9"/>
                <w:rFonts w:ascii="宋体" w:hAnsi="宋体"/>
                <w:kern w:val="0"/>
                <w:sz w:val="24"/>
              </w:rPr>
            </w:pPr>
            <w:r>
              <w:rPr>
                <w:rStyle w:val="9"/>
                <w:rFonts w:ascii="宋体" w:hAnsi="宋体" w:cs="宋体"/>
                <w:b/>
                <w:bCs/>
                <w:kern w:val="0"/>
                <w:sz w:val="24"/>
              </w:rPr>
              <w:t>邮政编码</w:t>
            </w:r>
          </w:p>
        </w:tc>
        <w:tc>
          <w:tcPr>
            <w:tcW w:w="1485" w:type="dxa"/>
            <w:vAlign w:val="center"/>
          </w:tcPr>
          <w:p>
            <w:pPr>
              <w:jc w:val="left"/>
              <w:rPr>
                <w:rStyle w:val="9"/>
                <w:rFonts w:ascii="宋体" w:hAnsi="宋体"/>
                <w:kern w:val="0"/>
                <w:sz w:val="24"/>
              </w:rPr>
            </w:pPr>
            <w:r>
              <w:rPr>
                <w:rStyle w:val="9"/>
                <w:rFonts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9"/>
                <w:rFonts w:ascii="宋体" w:hAnsi="宋体"/>
                <w:kern w:val="0"/>
                <w:sz w:val="24"/>
                <w:szCs w:val="22"/>
              </w:rPr>
            </w:pPr>
            <w:r>
              <w:rPr>
                <w:rStyle w:val="9"/>
                <w:rFonts w:hint="eastAsia" w:ascii="宋体" w:hAnsi="宋体"/>
                <w:kern w:val="0"/>
                <w:sz w:val="24"/>
                <w:szCs w:val="22"/>
              </w:rPr>
              <w:t>张会宝</w:t>
            </w:r>
          </w:p>
        </w:tc>
        <w:tc>
          <w:tcPr>
            <w:tcW w:w="3872" w:type="dxa"/>
            <w:vAlign w:val="center"/>
          </w:tcPr>
          <w:p>
            <w:pPr>
              <w:jc w:val="left"/>
              <w:rPr>
                <w:rStyle w:val="9"/>
                <w:rFonts w:hint="eastAsia" w:ascii="宋体" w:hAnsi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Style w:val="9"/>
                <w:rFonts w:hint="eastAsia" w:ascii="宋体" w:hAnsi="宋体"/>
                <w:kern w:val="0"/>
                <w:sz w:val="24"/>
                <w:szCs w:val="22"/>
                <w:lang w:val="en-US" w:eastAsia="zh-CN"/>
              </w:rPr>
              <w:t>凯里市炉山工业园区黔凯路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Style w:val="9"/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Style w:val="9"/>
                <w:rFonts w:hint="eastAsia" w:ascii="宋体" w:hAnsi="宋体"/>
                <w:kern w:val="0"/>
                <w:sz w:val="24"/>
              </w:rPr>
              <w:t>55600</w:t>
            </w:r>
            <w:r>
              <w:rPr>
                <w:rStyle w:val="9"/>
                <w:rFonts w:hint="eastAsia" w:ascii="宋体" w:hAnsi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485" w:type="dxa"/>
            <w:vAlign w:val="center"/>
          </w:tcPr>
          <w:p>
            <w:pPr>
              <w:jc w:val="left"/>
              <w:rPr>
                <w:rStyle w:val="9"/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Style w:val="9"/>
                <w:rFonts w:hint="eastAsia" w:ascii="宋体" w:hAnsi="宋体"/>
                <w:kern w:val="0"/>
                <w:sz w:val="24"/>
                <w:lang w:val="en-US" w:eastAsia="zh-CN"/>
              </w:rPr>
              <w:t>15186800111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9"/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Style w:val="9"/>
                <w:rFonts w:hint="eastAsia" w:ascii="黑体" w:hAnsi="宋体" w:eastAsia="黑体" w:cs="宋体"/>
                <w:b/>
                <w:bCs/>
                <w:kern w:val="0"/>
                <w:sz w:val="24"/>
                <w:szCs w:val="22"/>
                <w:lang w:eastAsia="zh-CN"/>
              </w:rPr>
              <w:t>工作联系电话：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9"/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Style w:val="9"/>
                <w:rFonts w:hint="eastAsia" w:ascii="宋体" w:hAnsi="宋体"/>
                <w:kern w:val="0"/>
                <w:sz w:val="24"/>
                <w:lang w:eastAsia="zh-CN"/>
              </w:rPr>
              <w:t>州委办综合科：</w:t>
            </w:r>
            <w:r>
              <w:rPr>
                <w:rStyle w:val="9"/>
                <w:rFonts w:hint="eastAsia" w:ascii="宋体" w:hAnsi="宋体"/>
                <w:kern w:val="0"/>
                <w:sz w:val="24"/>
                <w:lang w:val="en-US" w:eastAsia="zh-CN"/>
              </w:rPr>
              <w:t>8262789；</w:t>
            </w:r>
            <w:r>
              <w:rPr>
                <w:rStyle w:val="9"/>
                <w:rFonts w:hint="eastAsia" w:ascii="宋体" w:hAnsi="宋体"/>
                <w:kern w:val="0"/>
                <w:sz w:val="24"/>
                <w:lang w:eastAsia="zh-CN"/>
              </w:rPr>
              <w:t>州政府办建议提案科：</w:t>
            </w:r>
            <w:r>
              <w:rPr>
                <w:rStyle w:val="9"/>
                <w:rFonts w:hint="eastAsia" w:ascii="宋体" w:hAnsi="宋体"/>
                <w:kern w:val="0"/>
                <w:sz w:val="24"/>
                <w:lang w:val="en-US" w:eastAsia="zh-CN"/>
              </w:rPr>
              <w:t>8260016；</w:t>
            </w:r>
          </w:p>
          <w:p>
            <w:pPr>
              <w:jc w:val="left"/>
              <w:rPr>
                <w:rStyle w:val="9"/>
                <w:rFonts w:hint="default" w:ascii="宋体" w:hAnsi="宋体"/>
                <w:kern w:val="0"/>
                <w:sz w:val="24"/>
                <w:lang w:val="en-US"/>
              </w:rPr>
            </w:pPr>
            <w:r>
              <w:rPr>
                <w:rStyle w:val="9"/>
                <w:rFonts w:hint="eastAsia" w:ascii="宋体" w:hAnsi="宋体"/>
                <w:kern w:val="0"/>
                <w:sz w:val="24"/>
                <w:lang w:eastAsia="zh-CN"/>
              </w:rPr>
              <w:t>州政协提案委：</w:t>
            </w:r>
            <w:r>
              <w:rPr>
                <w:rStyle w:val="9"/>
                <w:rFonts w:hint="eastAsia" w:ascii="宋体" w:hAnsi="宋体"/>
                <w:kern w:val="0"/>
                <w:sz w:val="24"/>
                <w:lang w:val="en-US" w:eastAsia="zh-CN"/>
              </w:rPr>
              <w:t>8428866</w:t>
            </w:r>
            <w:r>
              <w:rPr>
                <w:rStyle w:val="9"/>
                <w:rFonts w:hint="eastAsia" w:ascii="宋体" w:hAnsi="宋体"/>
                <w:kern w:val="0"/>
                <w:sz w:val="24"/>
                <w:lang w:eastAsia="zh-CN"/>
              </w:rPr>
              <w:t>。</w:t>
            </w:r>
          </w:p>
        </w:tc>
      </w:tr>
    </w:tbl>
    <w:p>
      <w:pPr>
        <w:jc w:val="left"/>
        <w:rPr>
          <w:rStyle w:val="9"/>
          <w:rFonts w:ascii="宋体" w:hAnsi="宋体"/>
          <w:kern w:val="0"/>
          <w:sz w:val="24"/>
        </w:rPr>
      </w:pPr>
      <w:r>
        <w:rPr>
          <w:rStyle w:val="9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12080" cy="35560"/>
                <wp:effectExtent l="0" t="0" r="7620" b="2540"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3556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.8pt;width:410.4pt;" fillcolor="#ACA899" filled="t" stroked="f" coordsize="21600,21600" o:gfxdata="UEsDBAoAAAAAAIdO4kAAAAAAAAAAAAAAAAAEAAAAZHJzL1BLAwQUAAAACACHTuJArdxx8NMAAAAD&#10;AQAADwAAAGRycy9kb3ducmV2LnhtbE2PwW7CMBBE75X6D9ZW4lbsgBrRNA5SK/UScYGWu4mXJMJe&#10;R7Eh8Pdse2kvI61mNfOmXF+9ExccYx9IQzZXIJCaYHtqNXx/fT6vQMRkyBoXCDXcMMK6enwoTWHD&#10;RFu87FIrOIRiYTR0KQ2FlLHp0Js4DwMSe8cwepP4HFtpRzNxuHdyoVQuvemJGzoz4EeHzWl39hoa&#10;f7pN+2y7mdzwmtfLel8f3zOtZ0+ZegOR8Jr+nuEHn9GhYqZDOJONwmngIelX2VstFM84aHjJQVal&#10;/M9e3QFQSwMEFAAAAAgAh07iQEItjbG/AQAAdwMAAA4AAABkcnMvZTJvRG9jLnhtbK1TzW7bMAy+&#10;D9g7CLovdhKkSI04RdGguwxbga4PoMiyLUB/IJXEeZoBu+0h9jjDXmOU7GVdd+lhF5kUyY/8Psqb&#10;m8EadlSA2ruaz2clZ8pJ32jX1fzp8/27NWcYhWuE8U7V/KyQ32zfvtmcQqUWvvemUcAIxGF1CjXv&#10;YwxVUaDslRU480E5CrYerIjkQlc0IE6Ebk2xKMur4uShCeClQqTb3RjkEyK8BtC3rZZq5+XBKhdH&#10;VFBGRKKEvQ7It3natlUyfmpbVJGZmhPTmE9qQvY+ncV2I6oOROi1nEYQrxnhBScrtKOmF6idiIId&#10;QP8DZbUEj76NM+ltMRLJihCLeflCm8deBJW5kNQYLqLj/4OVH48PwHRT8yVnTlha+M8v3358/8qW&#10;SZtTwIpSHsMDTB6SmYgOLdj0JQpsyHqeL3qqITJJl6vFfFGuSWpJseVqdZX1Lv4UB8D4XnnLklFz&#10;oHVlFcXxA0ZqSKm/U1Iv9EY399qY7EC3vzPAjoJWe3t3u76+ThNTyV9pxqVk51PZGB5vVH4cU5tE&#10;cySWrDjsh4nt3jdn0ucQQHc9TTjPLVIS7SM3m95OWvhzn+zn/8v2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3ccfDTAAAAAwEAAA8AAAAAAAAAAQAgAAAAIgAAAGRycy9kb3ducmV2LnhtbFBLAQIU&#10;ABQAAAAIAIdO4kBCLY2xvwEAAHcDAAAOAAAAAAAAAAEAIAAAACIBAABkcnMvZTJvRG9jLnhtbFBL&#10;BQYAAAAABgAGAFkBAAB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spacing w:line="560" w:lineRule="exact"/>
        <w:rPr>
          <w:rStyle w:val="9"/>
          <w:rFonts w:hint="eastAsia" w:ascii="仿宋_GB2312" w:hAnsi="宋体" w:eastAsia="仿宋_GB2312"/>
          <w:kern w:val="0"/>
          <w:sz w:val="32"/>
          <w:szCs w:val="32"/>
        </w:rPr>
      </w:pPr>
      <w:r>
        <w:rPr>
          <w:rStyle w:val="9"/>
          <w:rFonts w:hint="eastAsia" w:ascii="仿宋_GB2312" w:hAnsi="宋体" w:eastAsia="仿宋_GB2312"/>
          <w:kern w:val="0"/>
          <w:sz w:val="32"/>
          <w:szCs w:val="32"/>
        </w:rPr>
        <w:t>内容和办法</w:t>
      </w:r>
      <w:r>
        <w:rPr>
          <w:rStyle w:val="9"/>
          <w:rFonts w:hint="eastAsia" w:ascii="仿宋_GB2312" w:hAnsi="宋体" w:eastAsia="仿宋_GB2312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当下民营企业发展的主要问题还是融资难、融资贵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，目前需重点解决中小企业贷款无抵押、金融担保公司的担保费用高的问题。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要以中小微企业社会贡献为主要依据，调整和完善中小微企业授信指标，充分发挥国有商业银行在中小企业融资中的基础支撑作用，给予普惠性、政策性融资支持，通过建立中小企业政策性信贷支持体系、加大中小微企业信用贷款投放力度、加强中小微企业征信基础设施建设等具体措施，缓解中小微企业融资难、融资贵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政府各部门，要加强实地调研，帮助企业解决当前面临的突出问题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要通过政企沟通协调，提振企业信心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要切实推动惠企政策的落实和完善，坚持问题导向和目标导向，着力优化市场环境、法治环境和政策环境，着力推动民营企业改革创新转型升级，健康发展，坚持企业难点、痛点、堵点问题的“靶向解决”，推动营商环境的全面升级优化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spacing w:line="560" w:lineRule="exact"/>
        <w:ind w:firstLine="643" w:firstLineChars="200"/>
        <w:rPr>
          <w:rStyle w:val="9"/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Style w:val="9"/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注：</w:t>
      </w:r>
      <w:r>
        <w:rPr>
          <w:rStyle w:val="9"/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1、提案会办单位需将会办意见送主办单位，由主办单位连同《提案答复件》、《征询意见表》一并抄送州政协；（涉及目标考核）</w:t>
      </w:r>
    </w:p>
    <w:p>
      <w:pPr>
        <w:spacing w:line="560" w:lineRule="exact"/>
        <w:ind w:firstLine="1280" w:firstLineChars="400"/>
        <w:rPr>
          <w:rStyle w:val="9"/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Style w:val="9"/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2、州政协联系方式：州政协办402室、传真8428882，协同账号：州政协办收发员（备注：XXX号提案答复件）。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9894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Style w:val="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11"/>
    <w:rsid w:val="00062089"/>
    <w:rsid w:val="002F6404"/>
    <w:rsid w:val="00372D70"/>
    <w:rsid w:val="004D0222"/>
    <w:rsid w:val="004E6BC5"/>
    <w:rsid w:val="00507FB8"/>
    <w:rsid w:val="00551F39"/>
    <w:rsid w:val="00554776"/>
    <w:rsid w:val="00654375"/>
    <w:rsid w:val="007055DB"/>
    <w:rsid w:val="007D1DFD"/>
    <w:rsid w:val="00840276"/>
    <w:rsid w:val="008A6967"/>
    <w:rsid w:val="008E32D7"/>
    <w:rsid w:val="008E5289"/>
    <w:rsid w:val="00A351EC"/>
    <w:rsid w:val="00A75BD7"/>
    <w:rsid w:val="00A94399"/>
    <w:rsid w:val="00A97C93"/>
    <w:rsid w:val="00C76ECC"/>
    <w:rsid w:val="00D123BF"/>
    <w:rsid w:val="00DD129A"/>
    <w:rsid w:val="00EA1493"/>
    <w:rsid w:val="00FB6911"/>
    <w:rsid w:val="00FF3F01"/>
    <w:rsid w:val="06503351"/>
    <w:rsid w:val="07D26AFC"/>
    <w:rsid w:val="10B40BCC"/>
    <w:rsid w:val="118823F2"/>
    <w:rsid w:val="18EC1E64"/>
    <w:rsid w:val="1BAB45FA"/>
    <w:rsid w:val="21EA0B57"/>
    <w:rsid w:val="29EB237C"/>
    <w:rsid w:val="2FD84B80"/>
    <w:rsid w:val="30B878C9"/>
    <w:rsid w:val="33552650"/>
    <w:rsid w:val="34A36A9A"/>
    <w:rsid w:val="377737A4"/>
    <w:rsid w:val="38D60616"/>
    <w:rsid w:val="3A7B4D73"/>
    <w:rsid w:val="3F1A5C90"/>
    <w:rsid w:val="42F10C9F"/>
    <w:rsid w:val="4A196944"/>
    <w:rsid w:val="4F6B5D70"/>
    <w:rsid w:val="507F065A"/>
    <w:rsid w:val="5236789E"/>
    <w:rsid w:val="52803F3E"/>
    <w:rsid w:val="559F1A55"/>
    <w:rsid w:val="5A7C34BF"/>
    <w:rsid w:val="5AA17385"/>
    <w:rsid w:val="5B7C24C8"/>
    <w:rsid w:val="61895CCF"/>
    <w:rsid w:val="66F35DD9"/>
    <w:rsid w:val="6854075C"/>
    <w:rsid w:val="69A37ABB"/>
    <w:rsid w:val="7C1F06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0"/>
      </w:pBdr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qFormat/>
    <w:uiPriority w:val="0"/>
    <w:rPr>
      <w:rFonts w:cs="Times New Roman"/>
      <w:b/>
      <w:bCs/>
    </w:rPr>
  </w:style>
  <w:style w:type="character" w:styleId="8">
    <w:name w:val="Hyperlink"/>
    <w:basedOn w:val="9"/>
    <w:semiHidden/>
    <w:qFormat/>
    <w:uiPriority w:val="0"/>
    <w:rPr>
      <w:color w:val="0000FF"/>
      <w:u w:val="single"/>
    </w:rPr>
  </w:style>
  <w:style w:type="character" w:customStyle="1" w:styleId="9">
    <w:name w:val="NormalCharacter"/>
    <w:semiHidden/>
    <w:qFormat/>
    <w:uiPriority w:val="0"/>
  </w:style>
  <w:style w:type="paragraph" w:customStyle="1" w:styleId="10">
    <w:name w:val="Heading1"/>
    <w:basedOn w:val="1"/>
    <w:link w:val="16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48"/>
      <w:szCs w:val="48"/>
    </w:rPr>
  </w:style>
  <w:style w:type="table" w:customStyle="1" w:styleId="11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Acetate"/>
    <w:basedOn w:val="1"/>
    <w:qFormat/>
    <w:uiPriority w:val="0"/>
    <w:rPr>
      <w:sz w:val="18"/>
      <w:szCs w:val="18"/>
    </w:rPr>
  </w:style>
  <w:style w:type="paragraph" w:customStyle="1" w:styleId="13">
    <w:name w:val="UserStyle_0"/>
    <w:basedOn w:val="1"/>
    <w:qFormat/>
    <w:uiPriority w:val="0"/>
    <w:pPr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36"/>
      <w:szCs w:val="36"/>
    </w:rPr>
  </w:style>
  <w:style w:type="paragraph" w:customStyle="1" w:styleId="14">
    <w:name w:val="UserStyle_1"/>
    <w:basedOn w:val="1"/>
    <w:qFormat/>
    <w:uiPriority w:val="0"/>
    <w:pPr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54"/>
      <w:szCs w:val="54"/>
    </w:rPr>
  </w:style>
  <w:style w:type="paragraph" w:customStyle="1" w:styleId="15">
    <w:name w:val="UserStyle_2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6">
    <w:name w:val="UserStyle_3"/>
    <w:basedOn w:val="9"/>
    <w:link w:val="10"/>
    <w:qFormat/>
    <w:uiPriority w:val="0"/>
    <w:rPr>
      <w:rFonts w:ascii="宋体" w:hAnsi="宋体" w:cs="宋体"/>
      <w:b/>
      <w:bCs/>
      <w:kern w:val="36"/>
      <w:sz w:val="48"/>
      <w:szCs w:val="48"/>
    </w:rPr>
  </w:style>
  <w:style w:type="character" w:customStyle="1" w:styleId="17">
    <w:name w:val="UserStyle_4"/>
    <w:basedOn w:val="9"/>
    <w:qFormat/>
    <w:uiPriority w:val="0"/>
  </w:style>
  <w:style w:type="paragraph" w:customStyle="1" w:styleId="18">
    <w:name w:val="HtmlNormal"/>
    <w:basedOn w:val="1"/>
    <w:semiHidden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9">
    <w:name w:val="页脚 Char"/>
    <w:basedOn w:val="6"/>
    <w:link w:val="2"/>
    <w:qFormat/>
    <w:uiPriority w:val="99"/>
    <w:rPr>
      <w:rFonts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2</Pages>
  <Words>629</Words>
  <Characters>674</Characters>
  <Lines>14</Lines>
  <Paragraphs>4</Paragraphs>
  <TotalTime>3</TotalTime>
  <ScaleCrop>false</ScaleCrop>
  <LinksUpToDate>false</LinksUpToDate>
  <CharactersWithSpaces>708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2021-01-13T04:51:00Z</dcterms:created>
  <dc:creator>Administrator</dc:creator>
  <cp:lastModifiedBy>丘丘</cp:lastModifiedBy>
  <cp:lastPrinted>2021-02-26T02:55:00Z</cp:lastPrinted>
  <dcterms:modified xsi:type="dcterms:W3CDTF">2022-03-29T03:30:28Z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0BEFFA9D6DA34548976C4312CA596319</vt:lpwstr>
  </property>
</Properties>
</file>