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spacing w:before="0" w:beforeAutospacing="0" w:after="0" w:afterAutospacing="0" w:line="600" w:lineRule="exact"/>
        <w:jc w:val="center"/>
        <w:rPr>
          <w:rStyle w:val="19"/>
          <w:rFonts w:ascii="黑体" w:eastAsia="黑体"/>
          <w:sz w:val="44"/>
          <w:szCs w:val="44"/>
        </w:rPr>
      </w:pPr>
      <w:r>
        <w:rPr>
          <w:rStyle w:val="17"/>
          <w:rFonts w:ascii="黑体" w:eastAsia="黑体" w:cs="宋体"/>
          <w:sz w:val="44"/>
          <w:szCs w:val="44"/>
        </w:rPr>
        <w:t>中国人民政治协商会议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黔东南苗族侗族自治州委员会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提</w:t>
      </w:r>
      <w:r>
        <w:rPr>
          <w:rStyle w:val="19"/>
          <w:rFonts w:hint="eastAsia"/>
          <w:sz w:val="44"/>
          <w:szCs w:val="44"/>
        </w:rPr>
        <w:t xml:space="preserve">   </w:t>
      </w:r>
      <w:r>
        <w:rPr>
          <w:rStyle w:val="1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9"/>
          <w:rFonts w:ascii="宋体" w:hAnsi="宋体"/>
          <w:kern w:val="0"/>
          <w:sz w:val="24"/>
        </w:rPr>
        <w:t>第十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9"/>
          <w:rFonts w:ascii="宋体" w:hAnsi="宋体"/>
          <w:kern w:val="0"/>
          <w:sz w:val="24"/>
        </w:rPr>
        <w:t>届第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9"/>
          <w:rFonts w:ascii="宋体" w:hAnsi="宋体"/>
          <w:kern w:val="0"/>
          <w:sz w:val="24"/>
        </w:rPr>
        <w:t>次会议　       　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029</w:t>
      </w:r>
      <w:r>
        <w:rPr>
          <w:rStyle w:val="19"/>
          <w:rFonts w:ascii="宋体" w:hAnsi="宋体"/>
          <w:kern w:val="0"/>
          <w:sz w:val="24"/>
        </w:rPr>
        <w:t xml:space="preserve">号　    </w:t>
      </w:r>
      <w:r>
        <w:rPr>
          <w:rStyle w:val="19"/>
          <w:rFonts w:hint="eastAsia" w:ascii="宋体" w:hAnsi="宋体"/>
          <w:kern w:val="0"/>
          <w:sz w:val="24"/>
        </w:rPr>
        <w:t xml:space="preserve">    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both"/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关于化解“债务”工作的建议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eastAsia="zh-CN"/>
              </w:rPr>
              <w:t>主办：</w:t>
            </w: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州财政局   会办：</w:t>
            </w: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eastAsia="zh-CN"/>
              </w:rPr>
              <w:t>州金融办、</w:t>
            </w: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州国资委、州发改委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黑体" w:hAnsi="宋体" w:eastAsia="黑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唐寿意</w:t>
            </w:r>
          </w:p>
        </w:tc>
        <w:tc>
          <w:tcPr>
            <w:tcW w:w="3872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贵州恒志电力建设工程有限责任公司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56000</w:t>
            </w:r>
          </w:p>
        </w:tc>
        <w:tc>
          <w:tcPr>
            <w:tcW w:w="1485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13885520688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近年来，各级政府及“平台”企业为了脱贫以及建设需求积累了部分债务，为盘活和减轻债务压力。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建议：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一、债务盘点，建立台账：以县市的财政、生态环境、自然资源、住建等单位组建工作专班，对各方面特别是工程建设领域所欠债务清理清点，对现阶段无力偿还的、无着落的债务盘点建账。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二、债务人与债权人谈判：由专班牵头，让债务人与债权人协商解决渠道与解决条件、时间，化解矛盾。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三、引导与“对冲”：各县市因地制宜研究规划以商贸加工为主体的街道（综合区）、前店后厂，沿海地区此类较多，在完善土地出让等相关手续后，专班做好或架设土地受让人与债权人的桥梁，社会上对前店后厂的需求很多，在完善政策法规、统一规划、标准及要求，实现能盘活存量土地，化解矛盾，政府基本不投入就可拉动当地经济，还可增加税源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注：1、提案会办单位需将会办意见送主办单位，由主办单位连同《提案答复件》《征询意见表》一并抄送州政协；（涉及目标考核）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9"/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C23FF"/>
    <w:multiLevelType w:val="multilevel"/>
    <w:tmpl w:val="1D6C23FF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firstLine="40"/>
      </w:pPr>
      <w:rPr>
        <w:rFonts w:hint="eastAsia" w:ascii="Times New Roman" w:hAnsi="Times New Roman" w:eastAsia="黑体" w:cs="宋体"/>
        <w:sz w:val="32"/>
        <w:szCs w:val="32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</w:pPr>
      <w:rPr>
        <w:rFonts w:hint="eastAsia" w:cs="Times New Roman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firstLine="400"/>
      </w:pPr>
      <w:rPr>
        <w:rFonts w:hint="eastAsia" w:cs="Times New Roman"/>
      </w:rPr>
    </w:lvl>
    <w:lvl w:ilvl="3" w:tentative="0">
      <w:start w:val="1"/>
      <w:numFmt w:val="decimal"/>
      <w:suff w:val="nothing"/>
      <w:lvlText w:val="（%4）"/>
      <w:lvlJc w:val="left"/>
      <w:pPr>
        <w:ind w:firstLine="402"/>
      </w:pPr>
      <w:rPr>
        <w:rFonts w:hint="eastAsia" w:cs="Times New Roman"/>
      </w:rPr>
    </w:lvl>
    <w:lvl w:ilvl="4" w:tentative="0">
      <w:start w:val="1"/>
      <w:numFmt w:val="decimalEnclosedCircleChinese"/>
      <w:suff w:val="nothing"/>
      <w:lvlText w:val="%5"/>
      <w:lvlJc w:val="left"/>
      <w:pPr>
        <w:ind w:firstLine="402"/>
      </w:pPr>
      <w:rPr>
        <w:rFonts w:hint="eastAsia" w:cs="Times New Roman"/>
      </w:rPr>
    </w:lvl>
    <w:lvl w:ilvl="5" w:tentative="0">
      <w:start w:val="1"/>
      <w:numFmt w:val="decimal"/>
      <w:suff w:val="nothing"/>
      <w:lvlText w:val="%6）"/>
      <w:lvlJc w:val="left"/>
      <w:pPr>
        <w:ind w:firstLine="402"/>
      </w:pPr>
      <w:rPr>
        <w:rFonts w:hint="eastAsia" w:cs="Times New Roman"/>
      </w:rPr>
    </w:lvl>
    <w:lvl w:ilvl="6" w:tentative="0">
      <w:start w:val="1"/>
      <w:numFmt w:val="lowerLetter"/>
      <w:suff w:val="nothing"/>
      <w:lvlText w:val="%7．"/>
      <w:lvlJc w:val="left"/>
      <w:pPr>
        <w:ind w:firstLine="402"/>
      </w:pPr>
      <w:rPr>
        <w:rFonts w:hint="eastAsia" w:cs="Times New Roman"/>
      </w:rPr>
    </w:lvl>
    <w:lvl w:ilvl="7" w:tentative="0">
      <w:start w:val="1"/>
      <w:numFmt w:val="lowerLetter"/>
      <w:suff w:val="nothing"/>
      <w:lvlText w:val="%8）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Roman"/>
      <w:suff w:val="nothing"/>
      <w:lvlText w:val="%9 "/>
      <w:lvlJc w:val="left"/>
      <w:pPr>
        <w:ind w:firstLine="402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09EF9F1F"/>
    <w:rsid w:val="0FFBAB29"/>
    <w:rsid w:val="10B40BCC"/>
    <w:rsid w:val="118823F2"/>
    <w:rsid w:val="18EC1E64"/>
    <w:rsid w:val="1AD70FA2"/>
    <w:rsid w:val="1BAB45FA"/>
    <w:rsid w:val="20E366FE"/>
    <w:rsid w:val="21EA0B57"/>
    <w:rsid w:val="29EB237C"/>
    <w:rsid w:val="2EEFEF58"/>
    <w:rsid w:val="2FD84B80"/>
    <w:rsid w:val="30B878C9"/>
    <w:rsid w:val="33552650"/>
    <w:rsid w:val="341B2CA0"/>
    <w:rsid w:val="377737A4"/>
    <w:rsid w:val="38D60616"/>
    <w:rsid w:val="3A7B4D73"/>
    <w:rsid w:val="3BE7499D"/>
    <w:rsid w:val="3D7F297E"/>
    <w:rsid w:val="3F1A5C90"/>
    <w:rsid w:val="3FDFCC08"/>
    <w:rsid w:val="3FF6ED0D"/>
    <w:rsid w:val="3FFB72CC"/>
    <w:rsid w:val="42F10C9F"/>
    <w:rsid w:val="493508EE"/>
    <w:rsid w:val="497C7186"/>
    <w:rsid w:val="4A196944"/>
    <w:rsid w:val="4F1E6C2C"/>
    <w:rsid w:val="4F6B5D70"/>
    <w:rsid w:val="507F065A"/>
    <w:rsid w:val="520D3440"/>
    <w:rsid w:val="5236789E"/>
    <w:rsid w:val="559F1A55"/>
    <w:rsid w:val="56AF45AE"/>
    <w:rsid w:val="576FEE59"/>
    <w:rsid w:val="5A7C34BF"/>
    <w:rsid w:val="5AA17385"/>
    <w:rsid w:val="5B7C24C8"/>
    <w:rsid w:val="5DEFF445"/>
    <w:rsid w:val="5DFEB2E5"/>
    <w:rsid w:val="5E7C7E34"/>
    <w:rsid w:val="61895CCF"/>
    <w:rsid w:val="66F35DD9"/>
    <w:rsid w:val="6854075C"/>
    <w:rsid w:val="69A37ABB"/>
    <w:rsid w:val="6FD47A0B"/>
    <w:rsid w:val="762A4BFD"/>
    <w:rsid w:val="7C1F064D"/>
    <w:rsid w:val="7DAF1E8B"/>
    <w:rsid w:val="7DBB9FDA"/>
    <w:rsid w:val="7EFF0D7D"/>
    <w:rsid w:val="7FE0122B"/>
    <w:rsid w:val="7FFF2EBA"/>
    <w:rsid w:val="AEBE54DD"/>
    <w:rsid w:val="B7F73D83"/>
    <w:rsid w:val="B7FF736E"/>
    <w:rsid w:val="BCFF9EFE"/>
    <w:rsid w:val="CCD9BA09"/>
    <w:rsid w:val="D47E0AFD"/>
    <w:rsid w:val="DCBB4D71"/>
    <w:rsid w:val="DCF72661"/>
    <w:rsid w:val="DEDBFE39"/>
    <w:rsid w:val="E7F72C30"/>
    <w:rsid w:val="EBB794E2"/>
    <w:rsid w:val="EF7E7B91"/>
    <w:rsid w:val="F27C030D"/>
    <w:rsid w:val="F6C7B41D"/>
    <w:rsid w:val="F7B75326"/>
    <w:rsid w:val="FD7FF71D"/>
    <w:rsid w:val="FEEF87BA"/>
    <w:rsid w:val="FF27039E"/>
    <w:rsid w:val="FF7114F5"/>
    <w:rsid w:val="FFEA0C81"/>
    <w:rsid w:val="FFF796C5"/>
    <w:rsid w:val="FFFFA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tabs>
        <w:tab w:val="left" w:pos="0"/>
      </w:tabs>
      <w:spacing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880" w:firstLineChars="200"/>
    </w:pPr>
    <w:rPr>
      <w:rFonts w:eastAsia="仿宋_GB231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afterAutospacing="1"/>
      <w:ind w:left="101"/>
    </w:pPr>
    <w:rPr>
      <w:rFonts w:ascii="宋体" w:hAnsi="宋体"/>
      <w:sz w:val="29"/>
      <w:szCs w:val="29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7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8">
    <w:name w:val="Body Text Indent 2"/>
    <w:basedOn w:val="1"/>
    <w:next w:val="9"/>
    <w:qFormat/>
    <w:uiPriority w:val="99"/>
    <w:pPr>
      <w:spacing w:after="120" w:line="480" w:lineRule="auto"/>
      <w:ind w:left="420" w:leftChars="200"/>
    </w:pPr>
  </w:style>
  <w:style w:type="paragraph" w:styleId="9">
    <w:name w:val="Body Text Indent 3"/>
    <w:basedOn w:val="1"/>
    <w:qFormat/>
    <w:uiPriority w:val="99"/>
    <w:pPr>
      <w:ind w:left="200" w:leftChars="200"/>
    </w:pPr>
    <w:rPr>
      <w:sz w:val="16"/>
    </w:rPr>
  </w:style>
  <w:style w:type="paragraph" w:styleId="10">
    <w:name w:val="footer"/>
    <w:basedOn w:val="1"/>
    <w:link w:val="31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7">
    <w:name w:val="Strong"/>
    <w:qFormat/>
    <w:uiPriority w:val="0"/>
    <w:rPr>
      <w:rFonts w:cs="Times New Roman"/>
      <w:b/>
      <w:bCs/>
    </w:rPr>
  </w:style>
  <w:style w:type="character" w:styleId="18">
    <w:name w:val="Hyperlink"/>
    <w:basedOn w:val="19"/>
    <w:semiHidden/>
    <w:qFormat/>
    <w:uiPriority w:val="0"/>
    <w:rPr>
      <w:color w:val="0000FF"/>
      <w:u w:val="single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Body Text First Indent 21"/>
    <w:basedOn w:val="21"/>
    <w:qFormat/>
    <w:uiPriority w:val="99"/>
    <w:pPr>
      <w:ind w:firstLine="420" w:firstLineChars="200"/>
    </w:pPr>
  </w:style>
  <w:style w:type="paragraph" w:customStyle="1" w:styleId="21">
    <w:name w:val="Body Text Indent1"/>
    <w:basedOn w:val="1"/>
    <w:qFormat/>
    <w:uiPriority w:val="99"/>
    <w:pPr>
      <w:ind w:left="420" w:leftChars="200"/>
    </w:pPr>
  </w:style>
  <w:style w:type="paragraph" w:customStyle="1" w:styleId="22">
    <w:name w:val="Heading1"/>
    <w:basedOn w:val="1"/>
    <w:link w:val="28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6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7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8">
    <w:name w:val="UserStyle_3"/>
    <w:basedOn w:val="19"/>
    <w:link w:val="2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9">
    <w:name w:val="UserStyle_4"/>
    <w:basedOn w:val="19"/>
    <w:qFormat/>
    <w:uiPriority w:val="0"/>
  </w:style>
  <w:style w:type="paragraph" w:customStyle="1" w:styleId="30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1">
    <w:name w:val="页脚 Char"/>
    <w:basedOn w:val="16"/>
    <w:link w:val="10"/>
    <w:qFormat/>
    <w:uiPriority w:val="99"/>
    <w:rPr>
      <w:rFonts w:cstheme="minorBidi"/>
      <w:kern w:val="2"/>
      <w:sz w:val="18"/>
      <w:szCs w:val="18"/>
    </w:rPr>
  </w:style>
  <w:style w:type="paragraph" w:customStyle="1" w:styleId="3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3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4">
    <w:name w:val="正文文本首行缩进 2"/>
    <w:basedOn w:val="3"/>
    <w:qFormat/>
    <w:uiPriority w:val="0"/>
    <w:pPr>
      <w:ind w:firstLine="420" w:firstLineChars="200"/>
    </w:pPr>
    <w:rPr>
      <w:rFonts w:ascii="Calibri" w:hAnsi="Calibri" w:eastAsia="宋体" w:cs="宋体"/>
    </w:rPr>
  </w:style>
  <w:style w:type="paragraph" w:customStyle="1" w:styleId="35">
    <w:name w:val="BodyText2"/>
    <w:basedOn w:val="1"/>
    <w:qFormat/>
    <w:uiPriority w:val="0"/>
    <w:pPr>
      <w:widowControl/>
      <w:spacing w:after="120" w:line="480" w:lineRule="auto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602</Words>
  <Characters>647</Characters>
  <Lines>14</Lines>
  <Paragraphs>4</Paragraphs>
  <TotalTime>0</TotalTime>
  <ScaleCrop>false</ScaleCrop>
  <LinksUpToDate>false</LinksUpToDate>
  <CharactersWithSpaces>681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2021-01-15T04:51:00Z</dcterms:created>
  <dc:creator>Administrator</dc:creator>
  <cp:lastModifiedBy>丘丘</cp:lastModifiedBy>
  <cp:lastPrinted>2022-01-08T09:51:00Z</cp:lastPrinted>
  <dcterms:modified xsi:type="dcterms:W3CDTF">2022-03-29T03:29:39Z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