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before="0" w:beforeAutospacing="0" w:after="0" w:afterAutospacing="0" w:line="600" w:lineRule="exact"/>
        <w:jc w:val="center"/>
        <w:rPr>
          <w:rStyle w:val="9"/>
          <w:rFonts w:ascii="黑体" w:eastAsia="黑体"/>
          <w:sz w:val="44"/>
          <w:szCs w:val="44"/>
        </w:rPr>
      </w:pPr>
      <w:r>
        <w:rPr>
          <w:rStyle w:val="7"/>
          <w:rFonts w:ascii="黑体" w:eastAsia="黑体" w:cs="宋体"/>
          <w:sz w:val="44"/>
          <w:szCs w:val="44"/>
        </w:rPr>
        <w:t>中国人民政治协商会议</w:t>
      </w:r>
    </w:p>
    <w:p>
      <w:pPr>
        <w:pStyle w:val="13"/>
        <w:spacing w:before="0" w:beforeAutospacing="0" w:after="0" w:afterAutospacing="0" w:line="600" w:lineRule="exact"/>
        <w:jc w:val="center"/>
        <w:rPr>
          <w:rStyle w:val="9"/>
          <w:rFonts w:hint="eastAsia"/>
          <w:sz w:val="44"/>
          <w:szCs w:val="44"/>
        </w:rPr>
      </w:pPr>
      <w:r>
        <w:rPr>
          <w:rStyle w:val="9"/>
          <w:sz w:val="44"/>
          <w:szCs w:val="44"/>
        </w:rPr>
        <w:t>黔东南苗族侗族自治州委员会</w:t>
      </w:r>
    </w:p>
    <w:p>
      <w:pPr>
        <w:pStyle w:val="13"/>
        <w:spacing w:before="0" w:beforeAutospacing="0" w:after="0" w:afterAutospacing="0" w:line="600" w:lineRule="exact"/>
        <w:jc w:val="center"/>
        <w:rPr>
          <w:rStyle w:val="9"/>
          <w:rFonts w:hint="eastAsia"/>
          <w:sz w:val="44"/>
          <w:szCs w:val="44"/>
        </w:rPr>
      </w:pPr>
      <w:r>
        <w:rPr>
          <w:rStyle w:val="9"/>
          <w:sz w:val="44"/>
          <w:szCs w:val="44"/>
        </w:rPr>
        <w:t>提</w:t>
      </w:r>
      <w:r>
        <w:rPr>
          <w:rStyle w:val="9"/>
          <w:rFonts w:hint="eastAsia"/>
          <w:sz w:val="44"/>
          <w:szCs w:val="44"/>
        </w:rPr>
        <w:t xml:space="preserve">   </w:t>
      </w:r>
      <w:r>
        <w:rPr>
          <w:rStyle w:val="9"/>
          <w:sz w:val="44"/>
          <w:szCs w:val="44"/>
        </w:rPr>
        <w:t>案</w:t>
      </w:r>
    </w:p>
    <w:p>
      <w:pPr>
        <w:spacing w:line="320" w:lineRule="exact"/>
        <w:jc w:val="center"/>
        <w:textAlignment w:val="top"/>
        <w:rPr>
          <w:rStyle w:val="9"/>
          <w:rFonts w:hint="eastAsia" w:ascii="宋体" w:hAnsi="宋体"/>
          <w:kern w:val="0"/>
          <w:sz w:val="24"/>
        </w:rPr>
      </w:pPr>
    </w:p>
    <w:p>
      <w:pPr>
        <w:spacing w:line="320" w:lineRule="exact"/>
        <w:jc w:val="center"/>
        <w:textAlignment w:val="top"/>
        <w:rPr>
          <w:rStyle w:val="9"/>
          <w:rFonts w:hint="eastAsia" w:ascii="宋体" w:hAnsi="宋体"/>
          <w:kern w:val="0"/>
          <w:sz w:val="24"/>
        </w:rPr>
      </w:pPr>
    </w:p>
    <w:p>
      <w:pPr>
        <w:spacing w:line="760" w:lineRule="exact"/>
        <w:jc w:val="both"/>
        <w:textAlignment w:val="top"/>
        <w:rPr>
          <w:rStyle w:val="9"/>
          <w:rFonts w:ascii="宋体" w:hAnsi="宋体"/>
          <w:kern w:val="0"/>
          <w:sz w:val="24"/>
        </w:rPr>
      </w:pPr>
      <w:r>
        <w:rPr>
          <w:rStyle w:val="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320" w:lineRule="exact"/>
        <w:rPr>
          <w:rStyle w:val="9"/>
          <w:rFonts w:hint="default" w:ascii="宋体" w:hAnsi="宋体" w:eastAsia="宋体"/>
          <w:kern w:val="0"/>
          <w:sz w:val="24"/>
          <w:lang w:val="en-US" w:eastAsia="zh-CN"/>
        </w:rPr>
      </w:pPr>
      <w:r>
        <w:rPr>
          <w:rStyle w:val="9"/>
          <w:rFonts w:ascii="宋体" w:hAnsi="宋体"/>
          <w:kern w:val="0"/>
          <w:sz w:val="24"/>
        </w:rPr>
        <w:t>第十</w:t>
      </w:r>
      <w:r>
        <w:rPr>
          <w:rStyle w:val="9"/>
          <w:rFonts w:hint="eastAsia" w:ascii="宋体" w:hAnsi="宋体"/>
          <w:kern w:val="0"/>
          <w:sz w:val="24"/>
          <w:lang w:val="en-US" w:eastAsia="zh-CN"/>
        </w:rPr>
        <w:t>三</w:t>
      </w:r>
      <w:r>
        <w:rPr>
          <w:rStyle w:val="9"/>
          <w:rFonts w:ascii="宋体" w:hAnsi="宋体"/>
          <w:kern w:val="0"/>
          <w:sz w:val="24"/>
        </w:rPr>
        <w:t>届第</w:t>
      </w:r>
      <w:r>
        <w:rPr>
          <w:rStyle w:val="9"/>
          <w:rFonts w:hint="eastAsia" w:ascii="宋体" w:hAnsi="宋体"/>
          <w:kern w:val="0"/>
          <w:sz w:val="24"/>
          <w:lang w:val="en-US" w:eastAsia="zh-CN"/>
        </w:rPr>
        <w:t>一</w:t>
      </w:r>
      <w:r>
        <w:rPr>
          <w:rStyle w:val="9"/>
          <w:rFonts w:ascii="宋体" w:hAnsi="宋体"/>
          <w:kern w:val="0"/>
          <w:sz w:val="24"/>
        </w:rPr>
        <w:t>次会议　       　第</w:t>
      </w:r>
      <w:r>
        <w:rPr>
          <w:rStyle w:val="9"/>
          <w:rFonts w:hint="eastAsia" w:ascii="宋体" w:hAnsi="宋体"/>
          <w:kern w:val="0"/>
          <w:sz w:val="24"/>
          <w:lang w:val="en-US" w:eastAsia="zh-CN"/>
        </w:rPr>
        <w:t>016</w:t>
      </w:r>
      <w:bookmarkStart w:id="0" w:name="_GoBack"/>
      <w:bookmarkEnd w:id="0"/>
      <w:r>
        <w:rPr>
          <w:rStyle w:val="9"/>
          <w:rFonts w:ascii="宋体" w:hAnsi="宋体"/>
          <w:kern w:val="0"/>
          <w:sz w:val="24"/>
        </w:rPr>
        <w:t xml:space="preserve">号　    </w:t>
      </w:r>
      <w:r>
        <w:rPr>
          <w:rStyle w:val="9"/>
          <w:rFonts w:hint="eastAsia" w:ascii="宋体" w:hAnsi="宋体"/>
          <w:kern w:val="0"/>
          <w:sz w:val="24"/>
        </w:rPr>
        <w:t xml:space="preserve">    </w:t>
      </w:r>
      <w:r>
        <w:rPr>
          <w:rStyle w:val="9"/>
          <w:rFonts w:hint="eastAsia" w:ascii="宋体" w:hAnsi="宋体"/>
          <w:kern w:val="0"/>
          <w:sz w:val="24"/>
          <w:lang w:val="en-US" w:eastAsia="zh-CN"/>
        </w:rPr>
        <w:t xml:space="preserve"> 类别：经济建设类     </w:t>
      </w:r>
    </w:p>
    <w:p>
      <w:pPr>
        <w:spacing w:line="320" w:lineRule="exact"/>
        <w:jc w:val="left"/>
        <w:rPr>
          <w:rStyle w:val="9"/>
          <w:rFonts w:ascii="宋体" w:hAnsi="宋体"/>
          <w:kern w:val="0"/>
          <w:sz w:val="24"/>
        </w:rPr>
      </w:pPr>
      <w:r>
        <w:rPr>
          <w:rStyle w:val="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74945" cy="38100"/>
                <wp:effectExtent l="0" t="0" r="1905" b="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381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3pt;width:415.35pt;" fillcolor="#ACA899" filled="t" stroked="f" coordsize="21600,21600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5"/>
        <w:tblW w:w="855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53"/>
        <w:gridCol w:w="3872"/>
        <w:gridCol w:w="1440"/>
        <w:gridCol w:w="14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9"/>
                <w:rFonts w:ascii="宋体" w:hAnsi="宋体" w:eastAsia="黑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kern w:val="0"/>
                <w:sz w:val="24"/>
              </w:rPr>
              <w:t>关于推进新型工业化的建议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主办：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州工信局 会办：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ascii="黑体" w:hAnsi="宋体" w:eastAsia="黑体"/>
                <w:kern w:val="0"/>
                <w:sz w:val="24"/>
              </w:rPr>
            </w:pP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9"/>
                <w:rFonts w:ascii="宋体" w:hAnsi="宋体" w:eastAsia="黑体" w:cs="宋体"/>
                <w:b/>
                <w:bCs/>
                <w:kern w:val="0"/>
                <w:sz w:val="24"/>
              </w:rPr>
              <w:t> </w:t>
            </w: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案人</w:t>
            </w:r>
            <w:r>
              <w:rPr>
                <w:rStyle w:val="9"/>
                <w:rFonts w:ascii="宋体" w:hAnsi="宋体" w:eastAsia="黑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</w:rPr>
              <w:t>黔东南州工商业联合会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9"/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/>
                <w:kern w:val="0"/>
                <w:sz w:val="24"/>
                <w:lang w:val="en-US" w:eastAsia="zh-CN"/>
              </w:rPr>
              <w:t xml:space="preserve">黔东南州工商业联合会 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/>
                <w:kern w:val="0"/>
                <w:sz w:val="24"/>
                <w:lang w:eastAsia="zh-CN"/>
              </w:rPr>
              <w:t>5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56000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default" w:ascii="宋体" w:hAnsi="宋体" w:eastAsia="宋体"/>
                <w:kern w:val="0"/>
                <w:sz w:val="24"/>
                <w:lang w:val="en-US" w:eastAsia="zh-CN"/>
              </w:rPr>
              <w:t>0855-8222390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9"/>
                <w:rFonts w:hint="eastAsia" w:ascii="黑体" w:hAnsi="宋体" w:eastAsia="黑体" w:cs="宋体"/>
                <w:b/>
                <w:bCs/>
                <w:kern w:val="0"/>
                <w:sz w:val="24"/>
                <w:szCs w:val="22"/>
                <w:lang w:eastAsia="zh-CN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州委办秘书五科：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8270060；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州政府办建议提案科：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8260016；</w:t>
            </w:r>
          </w:p>
          <w:p>
            <w:pPr>
              <w:jc w:val="left"/>
              <w:rPr>
                <w:rStyle w:val="9"/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州政协提案委：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8428866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jc w:val="left"/>
        <w:rPr>
          <w:rStyle w:val="9"/>
          <w:rFonts w:ascii="宋体" w:hAnsi="宋体"/>
          <w:kern w:val="0"/>
          <w:sz w:val="24"/>
        </w:rPr>
      </w:pPr>
      <w:r>
        <w:rPr>
          <w:rStyle w:val="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560" w:lineRule="exact"/>
        <w:rPr>
          <w:rStyle w:val="9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9"/>
          <w:rFonts w:hint="eastAsia" w:ascii="仿宋_GB2312" w:hAnsi="宋体" w:eastAsia="仿宋_GB2312"/>
          <w:kern w:val="0"/>
          <w:sz w:val="32"/>
          <w:szCs w:val="32"/>
        </w:rPr>
        <w:t>内容和办法</w:t>
      </w:r>
      <w:r>
        <w:rPr>
          <w:rStyle w:val="9"/>
          <w:rFonts w:hint="eastAsia" w:ascii="仿宋_GB2312" w:hAnsi="宋体" w:eastAsia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近年来，我州围绕“四新”主攻“四化”，大力推动新型工业化，成效明显：一是综合效益显著提高，整体实力不断增强；二是工业园区建设给力，集聚发展平台坚实；三是工业结构得到调整，产业集聚效应凸显；四是发展方式转变加快，创新驱动良性发展。但在推动新型工业化中也遇到了一些问题：工业基础有待加强、工业结构有待优化、投资环境有待改善。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建议：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一、因“业”制宜，破、立、创并举，提升工业质量。改造提升传统产业、培育壮大特色优势产业、推进制造业智能化服务化。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二、优化产业结构和布局，提高产业竞争力。优化我州铝加工、玻璃制造、钡化工、新能源电池、木材加工等产业产业间结构和关系，明确不同工业产业的发展重点，不断提高各铝加工、玻璃制造、钡化工、新能源电池、木材加工竞争力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三、创新驱动，实现工业技术创新。积极制定和落实提升企业技术创新能力的相关政策和措施，拓展以网络化、数字化、智能化和个性化为特征的高新技术产业，突破传统生产模式，形成成本、质量、功能、开发速度等全方位的综合运营模式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四、把握前沿信息技术，以信息化融入和加快新型工业化。一是加大信息化基础设施建设和信息化能力。二是加快信息化与工业化融合发展。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五、绿色发展，促进工业的绿色低碳转型。一是优化能源结构，建立低碳发展机制。二是推动工业节能降耗。同时通过税收等市场化手段，调节高耗能、高排放产业的生产成本、产品价格和利润率，合理引导企业的投资行为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ind w:firstLine="643" w:firstLineChars="200"/>
        <w:rPr>
          <w:rStyle w:val="9"/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9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注：</w:t>
      </w:r>
      <w:r>
        <w:rPr>
          <w:rStyle w:val="9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1、提案会办单位需将会办意见送主办单位，由主办单位连同《提案答复件》、《征询意见表》一并抄送州政协；（涉及目标考核）</w:t>
      </w:r>
    </w:p>
    <w:p>
      <w:pPr>
        <w:spacing w:line="560" w:lineRule="exact"/>
        <w:ind w:firstLine="1280" w:firstLineChars="400"/>
        <w:rPr>
          <w:rStyle w:val="9"/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9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2、州政协联系方式：州政协办402室、传真8428882，协同账号：州政协办公室收发员（备注：XXX号提案答复件）。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894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11"/>
    <w:rsid w:val="00062089"/>
    <w:rsid w:val="002F6404"/>
    <w:rsid w:val="00372D70"/>
    <w:rsid w:val="004D0222"/>
    <w:rsid w:val="004E6BC5"/>
    <w:rsid w:val="00507FB8"/>
    <w:rsid w:val="00551F39"/>
    <w:rsid w:val="00554776"/>
    <w:rsid w:val="00654375"/>
    <w:rsid w:val="007055DB"/>
    <w:rsid w:val="007D1DFD"/>
    <w:rsid w:val="00840276"/>
    <w:rsid w:val="008A6967"/>
    <w:rsid w:val="008E32D7"/>
    <w:rsid w:val="008E5289"/>
    <w:rsid w:val="00A351EC"/>
    <w:rsid w:val="00A75BD7"/>
    <w:rsid w:val="00A94399"/>
    <w:rsid w:val="00A97C93"/>
    <w:rsid w:val="00C76ECC"/>
    <w:rsid w:val="00D123BF"/>
    <w:rsid w:val="00DD129A"/>
    <w:rsid w:val="00EA1493"/>
    <w:rsid w:val="00FB6911"/>
    <w:rsid w:val="00FF3F01"/>
    <w:rsid w:val="064D40AB"/>
    <w:rsid w:val="06503351"/>
    <w:rsid w:val="07D26AFC"/>
    <w:rsid w:val="085639B7"/>
    <w:rsid w:val="10B40BCC"/>
    <w:rsid w:val="118823F2"/>
    <w:rsid w:val="15562A63"/>
    <w:rsid w:val="15D8734C"/>
    <w:rsid w:val="18EC1E64"/>
    <w:rsid w:val="1A917DD9"/>
    <w:rsid w:val="1BAB45FA"/>
    <w:rsid w:val="21EA0B57"/>
    <w:rsid w:val="29EB237C"/>
    <w:rsid w:val="2FD84B80"/>
    <w:rsid w:val="30B878C9"/>
    <w:rsid w:val="33552650"/>
    <w:rsid w:val="3640156B"/>
    <w:rsid w:val="377737A4"/>
    <w:rsid w:val="37BC4044"/>
    <w:rsid w:val="38D60616"/>
    <w:rsid w:val="38E6072A"/>
    <w:rsid w:val="3A7B4D73"/>
    <w:rsid w:val="3F1A5C90"/>
    <w:rsid w:val="42F10C9F"/>
    <w:rsid w:val="46990F38"/>
    <w:rsid w:val="476544C3"/>
    <w:rsid w:val="48670721"/>
    <w:rsid w:val="4A196944"/>
    <w:rsid w:val="4F6B5D70"/>
    <w:rsid w:val="507F065A"/>
    <w:rsid w:val="5236789E"/>
    <w:rsid w:val="547971AB"/>
    <w:rsid w:val="559F1A55"/>
    <w:rsid w:val="57744A89"/>
    <w:rsid w:val="58167D2D"/>
    <w:rsid w:val="5A7C34BF"/>
    <w:rsid w:val="5AA17385"/>
    <w:rsid w:val="5B7C24C8"/>
    <w:rsid w:val="5C342431"/>
    <w:rsid w:val="5E0800DD"/>
    <w:rsid w:val="61895CCF"/>
    <w:rsid w:val="61C325AD"/>
    <w:rsid w:val="62384D4B"/>
    <w:rsid w:val="66F35DD9"/>
    <w:rsid w:val="6854075C"/>
    <w:rsid w:val="6978056C"/>
    <w:rsid w:val="69A37ABB"/>
    <w:rsid w:val="7ADC437A"/>
    <w:rsid w:val="7BA66304"/>
    <w:rsid w:val="7C1F064D"/>
    <w:rsid w:val="7FC70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rFonts w:cs="Times New Roman"/>
      <w:b/>
      <w:bCs/>
    </w:rPr>
  </w:style>
  <w:style w:type="character" w:styleId="8">
    <w:name w:val="Hyperlink"/>
    <w:basedOn w:val="9"/>
    <w:semiHidden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  <w:style w:type="paragraph" w:customStyle="1" w:styleId="10">
    <w:name w:val="Heading1"/>
    <w:basedOn w:val="1"/>
    <w:link w:val="16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Acetate"/>
    <w:basedOn w:val="1"/>
    <w:qFormat/>
    <w:uiPriority w:val="0"/>
    <w:rPr>
      <w:sz w:val="18"/>
      <w:szCs w:val="18"/>
    </w:rPr>
  </w:style>
  <w:style w:type="paragraph" w:customStyle="1" w:styleId="13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6"/>
      <w:szCs w:val="36"/>
    </w:rPr>
  </w:style>
  <w:style w:type="paragraph" w:customStyle="1" w:styleId="14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54"/>
      <w:szCs w:val="54"/>
    </w:rPr>
  </w:style>
  <w:style w:type="paragraph" w:customStyle="1" w:styleId="15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6">
    <w:name w:val="UserStyle_3"/>
    <w:basedOn w:val="9"/>
    <w:link w:val="10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17">
    <w:name w:val="UserStyle_4"/>
    <w:basedOn w:val="9"/>
    <w:qFormat/>
    <w:uiPriority w:val="0"/>
  </w:style>
  <w:style w:type="paragraph" w:customStyle="1" w:styleId="18">
    <w:name w:val="HtmlNormal"/>
    <w:basedOn w:val="1"/>
    <w:semiHidden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9">
    <w:name w:val="页脚 Char"/>
    <w:basedOn w:val="6"/>
    <w:link w:val="2"/>
    <w:qFormat/>
    <w:uiPriority w:val="99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307</Words>
  <Characters>1751</Characters>
  <Lines>14</Lines>
  <Paragraphs>4</Paragraphs>
  <TotalTime>0</TotalTime>
  <ScaleCrop>false</ScaleCrop>
  <LinksUpToDate>false</LinksUpToDate>
  <CharactersWithSpaces>2054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2021-01-13T04:51:00Z</dcterms:created>
  <dc:creator>Administrator</dc:creator>
  <cp:lastModifiedBy>丘丘</cp:lastModifiedBy>
  <cp:lastPrinted>2021-02-26T02:55:00Z</cp:lastPrinted>
  <dcterms:modified xsi:type="dcterms:W3CDTF">2022-01-08T09:33:26Z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0BEFFA9D6DA34548976C4312CA596319</vt:lpwstr>
  </property>
</Properties>
</file>