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beforeAutospacing="0" w:after="0" w:afterAutospacing="0" w:line="600" w:lineRule="exact"/>
        <w:jc w:val="center"/>
        <w:rPr>
          <w:rStyle w:val="9"/>
          <w:rFonts w:ascii="黑体" w:eastAsia="黑体"/>
          <w:sz w:val="44"/>
          <w:szCs w:val="44"/>
        </w:rPr>
      </w:pPr>
      <w:r>
        <w:rPr>
          <w:rStyle w:val="7"/>
          <w:rFonts w:ascii="黑体" w:eastAsia="黑体" w:cs="宋体"/>
          <w:sz w:val="44"/>
          <w:szCs w:val="44"/>
        </w:rPr>
        <w:t>中国人民政治协商会议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黔东南苗族侗族自治州委员会</w:t>
      </w:r>
    </w:p>
    <w:p>
      <w:pPr>
        <w:pStyle w:val="13"/>
        <w:spacing w:before="0" w:beforeAutospacing="0" w:after="0" w:afterAutospacing="0" w:line="600" w:lineRule="exact"/>
        <w:jc w:val="center"/>
        <w:rPr>
          <w:rStyle w:val="9"/>
          <w:rFonts w:hint="eastAsia"/>
          <w:sz w:val="44"/>
          <w:szCs w:val="44"/>
        </w:rPr>
      </w:pPr>
      <w:r>
        <w:rPr>
          <w:rStyle w:val="9"/>
          <w:sz w:val="44"/>
          <w:szCs w:val="44"/>
        </w:rPr>
        <w:t>提</w:t>
      </w:r>
      <w:r>
        <w:rPr>
          <w:rStyle w:val="9"/>
          <w:rFonts w:hint="eastAsia"/>
          <w:sz w:val="44"/>
          <w:szCs w:val="44"/>
        </w:rPr>
        <w:t xml:space="preserve">   </w:t>
      </w:r>
      <w:r>
        <w:rPr>
          <w:rStyle w:val="9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9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9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9"/>
          <w:rFonts w:ascii="宋体" w:hAnsi="宋体"/>
          <w:kern w:val="0"/>
          <w:sz w:val="24"/>
        </w:rPr>
        <w:t>第十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9"/>
          <w:rFonts w:ascii="宋体" w:hAnsi="宋体"/>
          <w:kern w:val="0"/>
          <w:sz w:val="24"/>
        </w:rPr>
        <w:t>届第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9"/>
          <w:rFonts w:ascii="宋体" w:hAnsi="宋体"/>
          <w:kern w:val="0"/>
          <w:sz w:val="24"/>
        </w:rPr>
        <w:t>次会议　       　第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>02</w:t>
      </w:r>
      <w:bookmarkStart w:id="0" w:name="_GoBack"/>
      <w:bookmarkEnd w:id="0"/>
      <w:r>
        <w:rPr>
          <w:rStyle w:val="9"/>
          <w:rFonts w:hint="eastAsia" w:ascii="宋体" w:hAnsi="宋体"/>
          <w:kern w:val="0"/>
          <w:sz w:val="24"/>
          <w:lang w:val="en-US" w:eastAsia="zh-CN"/>
        </w:rPr>
        <w:t>0</w:t>
      </w:r>
      <w:r>
        <w:rPr>
          <w:rStyle w:val="9"/>
          <w:rFonts w:ascii="宋体" w:hAnsi="宋体"/>
          <w:kern w:val="0"/>
          <w:sz w:val="24"/>
        </w:rPr>
        <w:t xml:space="preserve">号　    </w:t>
      </w:r>
      <w:r>
        <w:rPr>
          <w:rStyle w:val="9"/>
          <w:rFonts w:hint="eastAsia" w:ascii="宋体" w:hAnsi="宋体"/>
          <w:kern w:val="0"/>
          <w:sz w:val="24"/>
        </w:rPr>
        <w:t xml:space="preserve">    </w:t>
      </w:r>
      <w:r>
        <w:rPr>
          <w:rStyle w:val="9"/>
          <w:rFonts w:hint="eastAsia" w:ascii="宋体" w:hAnsi="宋体"/>
          <w:kern w:val="0"/>
          <w:sz w:val="24"/>
          <w:lang w:val="en-US" w:eastAsia="zh-CN"/>
        </w:rPr>
        <w:t xml:space="preserve"> 类别：社会建设类     </w:t>
      </w:r>
    </w:p>
    <w:p>
      <w:pPr>
        <w:spacing w:line="320" w:lineRule="exact"/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5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宋体" w:hAnsi="宋体" w:cs="宋体"/>
                <w:b/>
                <w:bCs/>
                <w:kern w:val="0"/>
                <w:sz w:val="24"/>
              </w:rPr>
              <w:t>关于化解凯里城区义务教育大班额和幼儿园入园难问题的建议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主办：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凯里市人民政府 会办：州教育局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黑体" w:hAnsi="宋体" w:eastAsia="黑体"/>
                <w:kern w:val="0"/>
                <w:sz w:val="24"/>
              </w:rPr>
            </w:pP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 </w:t>
            </w:r>
            <w:r>
              <w:rPr>
                <w:rStyle w:val="9"/>
                <w:rFonts w:ascii="黑体" w:hAnsi="宋体" w:eastAsia="黑体" w:cs="宋体"/>
                <w:b/>
                <w:bCs/>
                <w:kern w:val="0"/>
                <w:sz w:val="24"/>
              </w:rPr>
              <w:t>案人</w:t>
            </w:r>
            <w:r>
              <w:rPr>
                <w:rStyle w:val="9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ascii="宋体" w:hAnsi="宋体"/>
                <w:kern w:val="0"/>
                <w:sz w:val="24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</w:rPr>
              <w:t>州政协提案委员会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val="en-US" w:eastAsia="zh-CN"/>
              </w:rPr>
              <w:t>黔东南州政协提案委员会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  <w:t>5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default" w:ascii="宋体" w:hAnsi="宋体" w:eastAsia="宋体"/>
                <w:kern w:val="0"/>
                <w:sz w:val="24"/>
                <w:lang w:val="en-US" w:eastAsia="zh-CN"/>
              </w:rPr>
              <w:t>0855-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</w:p>
        </w:tc>
      </w:tr>
      <w:tr>
        <w:tc>
          <w:tcPr>
            <w:tcW w:w="1753" w:type="dxa"/>
            <w:vAlign w:val="center"/>
          </w:tcPr>
          <w:p>
            <w:pPr>
              <w:jc w:val="left"/>
              <w:rPr>
                <w:rStyle w:val="9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9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9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9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9"/>
          <w:rFonts w:ascii="宋体" w:hAnsi="宋体"/>
          <w:kern w:val="0"/>
          <w:sz w:val="24"/>
        </w:rPr>
      </w:pPr>
      <w:r>
        <w:rPr>
          <w:rStyle w:val="9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9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9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（一）凯里城区义务教育大班额现象依然突出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.城区初中发展不均衡导致部分学校大班额现象。凯里市九个城区街道共有初中18所，学位20300个，实有学生20219人。初中总体不缺学位，但洗马河街道拥有5所初中，学位富余530个，城西、西门、湾溪街道各只有1所初中，学位缺口分别为559个、135个、128个。另外，城区初中教育质量发展不够均衡优质初中招生压力大，择校造成生源城区间横向变动，新区规划教育项目滞后，跟不上人口和教育需求的增长等，都是城区初中部分学校出现大班额现象的原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.城区小学明显缺少学位学校大班额现象凸显。凯里市城区街道共有小学41所，学位39780个，实有学生46742人，缺少高达6962个。其原因主要如下：一是乡村小学空心化，除炉山外各个乡镇富余4445个学位；二是中心城区多年来无增量学校建设，城市商住小区缺少配套学校建设；三是教师编制多年不增，小学教师缺编906个，所招辅助教师也极不稳定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（二）凯里城区幼儿园入园难是社会的普遍反映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幼儿园入园难在公办园、普惠园和优质私立园上。入园难是社会普遍反映的问题，但凯里市城区街道共有幼儿园152所，学位数22861个，实有在园儿童21311人，幼儿园总体不缺学位。幼儿园入园难主要难在公办园、普惠园和优质私立园上，公办园入园难问题的化解更是难上加难，凯里市城区街道公办园在大班额情况下在园幼儿为6664名，仅占全城区在园21042名幼儿的31.67%。其主要原因如下：一是人民对优质教育的需求日益增长；二是城市商住小区缺少配套幼儿园的建设；三是幼儿园教师编制缺口大，达1076个；四是二孩政策开放对的需求暴涨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建议：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一）总体规划，完善校点布局。抓住凯里市空间规划调整的契机，制定《凯里市中小学及幼儿园布局规划》和《凯里市中心城区校点布局建设三年行动计划规划表》，根据凯里市城市建设发展规划和人口增长情况，科学测算学位需求，调整学校网点布局，调整中心城区招生划片规定，适当分流中心城区规模、班额过大的学校生源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二）整合资源，缓解大班压力。优化和改建部分城区学校，进一步推进“学区建设”，实现优质学校带动薄弱学校，着力解决教育管理和质量发展不均衡的问题，适度控制义务教育非本市户籍人口入学的招生，缓解大班额持续态势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（三）紧抓常规，提高教学质量。组建教育联盟，结对共进，以强带弱，资源共享，共同提高教学质量，深化教学内容、课程体系和教学方式的改革，加强“五项管理”，促进学生德智体美劳全面发展。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四）高度重视，加大信息化建设。高度重视并加快教育信息化进程，大力推进信息技术在教育教学中的实际运用，建设并完善学校多媒体教室，大力推进“智慧教育”项目，促进教学内容、教学手段和教学方法现代化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五）跟踪督办，落实配套建设。完善《黔东南州新建改建居住区教育配套设施规划建设管理办法》，教育、规划、国资、住建等相关部门密切协作，把关履职，对不落实规定的开发商坚决不予办理相关手续；对城区教育配套项目落实不到位的问题要坚决整治，责成进行补救性规划建设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643" w:firstLineChars="200"/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9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4D40AB"/>
    <w:rsid w:val="06503351"/>
    <w:rsid w:val="07D26AFC"/>
    <w:rsid w:val="085639B7"/>
    <w:rsid w:val="10B40BCC"/>
    <w:rsid w:val="118823F2"/>
    <w:rsid w:val="15562A63"/>
    <w:rsid w:val="15D8734C"/>
    <w:rsid w:val="18EC1E64"/>
    <w:rsid w:val="1A917DD9"/>
    <w:rsid w:val="1BAB45FA"/>
    <w:rsid w:val="21EA0B57"/>
    <w:rsid w:val="29EB237C"/>
    <w:rsid w:val="2FD84B80"/>
    <w:rsid w:val="30B878C9"/>
    <w:rsid w:val="33552650"/>
    <w:rsid w:val="3640156B"/>
    <w:rsid w:val="377737A4"/>
    <w:rsid w:val="37BC4044"/>
    <w:rsid w:val="38833A04"/>
    <w:rsid w:val="38D60616"/>
    <w:rsid w:val="38E6072A"/>
    <w:rsid w:val="3A7B4D73"/>
    <w:rsid w:val="3ADF13FB"/>
    <w:rsid w:val="3EBF58E8"/>
    <w:rsid w:val="3F1A5C90"/>
    <w:rsid w:val="42F10C9F"/>
    <w:rsid w:val="46990F38"/>
    <w:rsid w:val="476544C3"/>
    <w:rsid w:val="48670721"/>
    <w:rsid w:val="4A196944"/>
    <w:rsid w:val="4F6B5D70"/>
    <w:rsid w:val="507F065A"/>
    <w:rsid w:val="5236789E"/>
    <w:rsid w:val="53AB779C"/>
    <w:rsid w:val="547971AB"/>
    <w:rsid w:val="559F1A55"/>
    <w:rsid w:val="58167D2D"/>
    <w:rsid w:val="5A7C34BF"/>
    <w:rsid w:val="5AA17385"/>
    <w:rsid w:val="5B7C24C8"/>
    <w:rsid w:val="5C342431"/>
    <w:rsid w:val="5E0800DD"/>
    <w:rsid w:val="61895CCF"/>
    <w:rsid w:val="61C325AD"/>
    <w:rsid w:val="62384D4B"/>
    <w:rsid w:val="66F35DD9"/>
    <w:rsid w:val="6854075C"/>
    <w:rsid w:val="6978056C"/>
    <w:rsid w:val="69A37ABB"/>
    <w:rsid w:val="7BA66304"/>
    <w:rsid w:val="7C1F064D"/>
    <w:rsid w:val="7FC70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Hyperlink"/>
    <w:basedOn w:val="9"/>
    <w:semiHidden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1"/>
    <w:basedOn w:val="1"/>
    <w:link w:val="16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Acetate"/>
    <w:basedOn w:val="1"/>
    <w:qFormat/>
    <w:uiPriority w:val="0"/>
    <w:rPr>
      <w:sz w:val="18"/>
      <w:szCs w:val="18"/>
    </w:rPr>
  </w:style>
  <w:style w:type="paragraph" w:customStyle="1" w:styleId="13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4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5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UserStyle_3"/>
    <w:basedOn w:val="9"/>
    <w:link w:val="10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UserStyle_4"/>
    <w:basedOn w:val="9"/>
    <w:qFormat/>
    <w:uiPriority w:val="0"/>
  </w:style>
  <w:style w:type="paragraph" w:customStyle="1" w:styleId="18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页脚 Char"/>
    <w:basedOn w:val="6"/>
    <w:link w:val="2"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4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2022-01-08T03:42:00Z</cp:lastPrinted>
  <dcterms:modified xsi:type="dcterms:W3CDTF">2022-01-08T09:37:36Z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0BEFFA9D6DA34548976C4312CA596319</vt:lpwstr>
  </property>
</Properties>
</file>